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4" w:type="dxa"/>
        <w:tblLayout w:type="fixed"/>
        <w:tblCellMar>
          <w:left w:w="71" w:type="dxa"/>
          <w:right w:w="71" w:type="dxa"/>
        </w:tblCellMar>
        <w:tblLook w:val="0000" w:firstRow="0" w:lastRow="0" w:firstColumn="0" w:lastColumn="0" w:noHBand="0" w:noVBand="0"/>
      </w:tblPr>
      <w:tblGrid>
        <w:gridCol w:w="5851"/>
        <w:gridCol w:w="537"/>
        <w:gridCol w:w="3606"/>
      </w:tblGrid>
      <w:tr w:rsidR="00BE7B57" w:rsidRPr="00264261" w:rsidTr="00D25091">
        <w:trPr>
          <w:cantSplit/>
        </w:trPr>
        <w:tc>
          <w:tcPr>
            <w:tcW w:w="5851" w:type="dxa"/>
            <w:tcBorders>
              <w:top w:val="nil"/>
              <w:left w:val="nil"/>
              <w:bottom w:val="nil"/>
              <w:right w:val="nil"/>
            </w:tcBorders>
            <w:tcMar>
              <w:left w:w="0" w:type="dxa"/>
            </w:tcMar>
          </w:tcPr>
          <w:p w:rsidR="00BE7B57" w:rsidRDefault="00D25091" w:rsidP="000B4DA4">
            <w:pPr>
              <w:pStyle w:val="BK2"/>
            </w:pPr>
            <w:bookmarkStart w:id="0" w:name="_GoBack" w:colFirst="2" w:colLast="2"/>
            <w:r>
              <w:t xml:space="preserve"> </w:t>
            </w:r>
          </w:p>
          <w:p w:rsidR="00D25091" w:rsidRDefault="00D25091" w:rsidP="000B4DA4">
            <w:pPr>
              <w:pStyle w:val="BK2"/>
            </w:pPr>
          </w:p>
          <w:p w:rsidR="00D25091" w:rsidRDefault="00D25091" w:rsidP="000B4DA4">
            <w:pPr>
              <w:pStyle w:val="BK2"/>
              <w:rPr>
                <w:sz w:val="72"/>
                <w:szCs w:val="72"/>
              </w:rPr>
            </w:pPr>
            <w:r w:rsidRPr="00D25091">
              <w:rPr>
                <w:sz w:val="72"/>
                <w:szCs w:val="72"/>
              </w:rPr>
              <w:t>PRESSEMELDUNG</w:t>
            </w:r>
          </w:p>
          <w:p w:rsidR="008734A7" w:rsidRPr="008734A7" w:rsidRDefault="00D969FE" w:rsidP="008734A7">
            <w:pPr>
              <w:tabs>
                <w:tab w:val="left" w:pos="2460"/>
              </w:tabs>
              <w:spacing w:line="360" w:lineRule="auto"/>
              <w:rPr>
                <w:b/>
                <w:sz w:val="32"/>
                <w:szCs w:val="32"/>
              </w:rPr>
            </w:pPr>
            <w:r>
              <w:rPr>
                <w:b/>
                <w:sz w:val="32"/>
                <w:szCs w:val="32"/>
              </w:rPr>
              <w:t>Ursprüngliche Fassung:</w:t>
            </w:r>
            <w:r w:rsidR="008734A7" w:rsidRPr="008734A7">
              <w:rPr>
                <w:b/>
                <w:sz w:val="32"/>
                <w:szCs w:val="32"/>
              </w:rPr>
              <w:t xml:space="preserve"> </w:t>
            </w:r>
            <w:r w:rsidR="00A0279C">
              <w:rPr>
                <w:b/>
                <w:sz w:val="32"/>
                <w:szCs w:val="32"/>
              </w:rPr>
              <w:t>13</w:t>
            </w:r>
            <w:r w:rsidR="008734A7" w:rsidRPr="008734A7">
              <w:rPr>
                <w:b/>
                <w:sz w:val="32"/>
                <w:szCs w:val="32"/>
              </w:rPr>
              <w:t xml:space="preserve">. </w:t>
            </w:r>
            <w:r w:rsidR="00A67DA6">
              <w:rPr>
                <w:b/>
                <w:sz w:val="32"/>
                <w:szCs w:val="32"/>
              </w:rPr>
              <w:t>April</w:t>
            </w:r>
            <w:r w:rsidR="001259D7">
              <w:rPr>
                <w:b/>
                <w:sz w:val="32"/>
                <w:szCs w:val="32"/>
              </w:rPr>
              <w:t xml:space="preserve"> 2021</w:t>
            </w:r>
          </w:p>
          <w:p w:rsidR="008734A7" w:rsidRPr="000614BF" w:rsidRDefault="008734A7" w:rsidP="000B4DA4">
            <w:pPr>
              <w:pStyle w:val="BK2"/>
            </w:pPr>
          </w:p>
        </w:tc>
        <w:tc>
          <w:tcPr>
            <w:tcW w:w="537" w:type="dxa"/>
            <w:vMerge w:val="restart"/>
            <w:tcBorders>
              <w:top w:val="nil"/>
              <w:left w:val="nil"/>
              <w:right w:val="nil"/>
            </w:tcBorders>
          </w:tcPr>
          <w:p w:rsidR="00BE7B57" w:rsidRDefault="00BE7B57" w:rsidP="000B4DA4">
            <w:pPr>
              <w:pStyle w:val="BK2"/>
            </w:pPr>
          </w:p>
        </w:tc>
        <w:tc>
          <w:tcPr>
            <w:tcW w:w="3606" w:type="dxa"/>
            <w:vMerge w:val="restart"/>
            <w:tcBorders>
              <w:top w:val="nil"/>
              <w:left w:val="nil"/>
              <w:right w:val="nil"/>
            </w:tcBorders>
          </w:tcPr>
          <w:p w:rsidR="00BE7B57" w:rsidRPr="008E52C9" w:rsidRDefault="004D3367" w:rsidP="000B4DA4">
            <w:pPr>
              <w:pStyle w:val="BK3"/>
              <w:framePr w:wrap="around"/>
              <w:spacing w:after="70"/>
              <w:rPr>
                <w:b/>
                <w:sz w:val="19"/>
                <w:szCs w:val="19"/>
              </w:rPr>
            </w:pPr>
            <w:r>
              <w:rPr>
                <w:b/>
                <w:sz w:val="19"/>
                <w:szCs w:val="19"/>
              </w:rPr>
              <w:t xml:space="preserve">Dr. Thorsten Purps </w:t>
            </w:r>
            <w:r w:rsidR="00BE7B57" w:rsidRPr="008E52C9">
              <w:rPr>
                <w:b/>
                <w:sz w:val="19"/>
                <w:szCs w:val="19"/>
              </w:rPr>
              <w:fldChar w:fldCharType="begin"/>
            </w:r>
            <w:r w:rsidR="00BE7B57" w:rsidRPr="008E52C9">
              <w:rPr>
                <w:b/>
                <w:sz w:val="19"/>
                <w:szCs w:val="19"/>
              </w:rPr>
              <w:instrText>SET \PZH_M_OWN_LNAME "Dr. Yorck T. Streitbörger"</w:instrText>
            </w:r>
            <w:r w:rsidR="00BE7B57" w:rsidRPr="008E52C9">
              <w:rPr>
                <w:b/>
                <w:sz w:val="19"/>
                <w:szCs w:val="19"/>
              </w:rPr>
              <w:fldChar w:fldCharType="separate"/>
            </w:r>
            <w:bookmarkStart w:id="1" w:name="PZH_M_OWN_LNAME"/>
            <w:r w:rsidR="00BE7B57" w:rsidRPr="008E52C9">
              <w:rPr>
                <w:b/>
                <w:noProof/>
                <w:sz w:val="19"/>
                <w:szCs w:val="19"/>
              </w:rPr>
              <w:t>Dr. Yorck T. Streitbörger</w:t>
            </w:r>
            <w:bookmarkEnd w:id="1"/>
            <w:r w:rsidR="00BE7B57" w:rsidRPr="008E52C9">
              <w:rPr>
                <w:b/>
                <w:sz w:val="19"/>
                <w:szCs w:val="19"/>
              </w:rPr>
              <w:fldChar w:fldCharType="end"/>
            </w:r>
            <w:r w:rsidR="00BE7B57" w:rsidRPr="008E52C9">
              <w:rPr>
                <w:b/>
                <w:sz w:val="19"/>
                <w:szCs w:val="19"/>
              </w:rPr>
              <w:t xml:space="preserve"> </w:t>
            </w:r>
          </w:p>
          <w:p w:rsidR="004D3367" w:rsidRPr="004D3367" w:rsidRDefault="004D3367" w:rsidP="004D3367">
            <w:pPr>
              <w:pStyle w:val="BK3"/>
              <w:framePr w:w="0" w:hRule="auto" w:hSpace="0" w:vSpace="0" w:wrap="auto" w:vAnchor="margin" w:hAnchor="text" w:xAlign="left" w:yAlign="inline"/>
              <w:rPr>
                <w:sz w:val="19"/>
                <w:szCs w:val="19"/>
              </w:rPr>
            </w:pPr>
            <w:r w:rsidRPr="004D3367">
              <w:rPr>
                <w:sz w:val="19"/>
                <w:szCs w:val="19"/>
              </w:rPr>
              <w:t>Rechtsanwalt</w:t>
            </w:r>
            <w:r w:rsidRPr="004D3367">
              <w:rPr>
                <w:sz w:val="19"/>
                <w:szCs w:val="19"/>
              </w:rPr>
              <w:br/>
              <w:t>Fachanwalt für Erbrecht</w:t>
            </w:r>
          </w:p>
          <w:p w:rsidR="00BE7B57" w:rsidRPr="00264261" w:rsidRDefault="00BE7B57" w:rsidP="000B4DA4">
            <w:pPr>
              <w:pStyle w:val="BK3"/>
              <w:framePr w:wrap="around"/>
              <w:spacing w:before="200" w:after="200"/>
              <w:rPr>
                <w:sz w:val="19"/>
                <w:szCs w:val="19"/>
                <w:lang w:val="en-US"/>
              </w:rPr>
            </w:pPr>
            <w:r>
              <w:rPr>
                <w:sz w:val="19"/>
                <w:szCs w:val="19"/>
              </w:rPr>
              <w:fldChar w:fldCharType="begin"/>
            </w:r>
            <w:r w:rsidRPr="00264261">
              <w:rPr>
                <w:sz w:val="19"/>
                <w:szCs w:val="19"/>
                <w:lang w:val="en-US"/>
              </w:rPr>
              <w:instrText>SET \PZH_M_OWN_EMAIL "y.streitboerger@streitboerger.de"</w:instrText>
            </w:r>
            <w:r>
              <w:rPr>
                <w:sz w:val="19"/>
                <w:szCs w:val="19"/>
              </w:rPr>
              <w:fldChar w:fldCharType="separate"/>
            </w:r>
            <w:bookmarkStart w:id="2" w:name="PZH_M_OWN_EMAIL"/>
            <w:r w:rsidRPr="00264261">
              <w:rPr>
                <w:noProof/>
                <w:sz w:val="19"/>
                <w:szCs w:val="19"/>
                <w:lang w:val="en-US"/>
              </w:rPr>
              <w:t>y.streitboerger@streitboerger.de</w:t>
            </w:r>
            <w:bookmarkEnd w:id="2"/>
            <w:r>
              <w:rPr>
                <w:sz w:val="19"/>
                <w:szCs w:val="19"/>
              </w:rPr>
              <w:fldChar w:fldCharType="end"/>
            </w:r>
            <w:r w:rsidR="00ED4DB9" w:rsidRPr="00264261">
              <w:rPr>
                <w:sz w:val="19"/>
                <w:szCs w:val="19"/>
                <w:lang w:val="en-US"/>
              </w:rPr>
              <w:t>t</w:t>
            </w:r>
            <w:r w:rsidRPr="00264261">
              <w:rPr>
                <w:sz w:val="19"/>
                <w:szCs w:val="19"/>
                <w:lang w:val="en-US"/>
              </w:rPr>
              <w:t>.</w:t>
            </w:r>
            <w:r w:rsidR="00ED4DB9" w:rsidRPr="00264261">
              <w:rPr>
                <w:sz w:val="19"/>
                <w:szCs w:val="19"/>
                <w:lang w:val="en-US"/>
              </w:rPr>
              <w:t>purps</w:t>
            </w:r>
            <w:r w:rsidRPr="00264261">
              <w:rPr>
                <w:sz w:val="19"/>
                <w:szCs w:val="19"/>
                <w:lang w:val="en-US"/>
              </w:rPr>
              <w:t>@streitboerger.de</w:t>
            </w:r>
          </w:p>
          <w:p w:rsidR="00BE7B57" w:rsidRPr="00264261" w:rsidRDefault="00BE7B57" w:rsidP="000B4DA4">
            <w:pPr>
              <w:pStyle w:val="BK3"/>
              <w:framePr w:wrap="around"/>
              <w:rPr>
                <w:sz w:val="19"/>
                <w:szCs w:val="19"/>
                <w:lang w:val="en-US"/>
              </w:rPr>
            </w:pPr>
            <w:r w:rsidRPr="00264261">
              <w:rPr>
                <w:sz w:val="19"/>
                <w:szCs w:val="19"/>
                <w:lang w:val="en-US"/>
              </w:rPr>
              <w:t xml:space="preserve">Tel.: +49 (0) </w:t>
            </w:r>
            <w:r w:rsidR="00ED4DB9" w:rsidRPr="00264261">
              <w:rPr>
                <w:lang w:val="en-US"/>
              </w:rPr>
              <w:t xml:space="preserve"> </w:t>
            </w:r>
            <w:r w:rsidR="00ED4DB9" w:rsidRPr="00264261">
              <w:rPr>
                <w:sz w:val="19"/>
                <w:szCs w:val="19"/>
                <w:lang w:val="en-US"/>
              </w:rPr>
              <w:t>331 / 27561-301</w:t>
            </w:r>
          </w:p>
          <w:p w:rsidR="00BE7B57" w:rsidRPr="0003058B" w:rsidRDefault="00BE7B57" w:rsidP="000B4DA4">
            <w:pPr>
              <w:pStyle w:val="BK3"/>
              <w:framePr w:wrap="around"/>
              <w:spacing w:after="400"/>
              <w:rPr>
                <w:sz w:val="19"/>
                <w:szCs w:val="19"/>
                <w:lang w:val="en-US"/>
              </w:rPr>
            </w:pPr>
            <w:r w:rsidRPr="0003058B">
              <w:rPr>
                <w:sz w:val="19"/>
                <w:szCs w:val="19"/>
                <w:lang w:val="en-US"/>
              </w:rPr>
              <w:t xml:space="preserve">Fax: +49 (0) </w:t>
            </w:r>
            <w:r w:rsidR="00ED4DB9" w:rsidRPr="0003058B">
              <w:rPr>
                <w:color w:val="676C71"/>
                <w:sz w:val="30"/>
                <w:szCs w:val="30"/>
                <w:shd w:val="clear" w:color="auto" w:fill="FFFFFF"/>
                <w:lang w:val="en-US"/>
              </w:rPr>
              <w:t xml:space="preserve"> </w:t>
            </w:r>
            <w:r w:rsidR="00ED4DB9" w:rsidRPr="0003058B">
              <w:rPr>
                <w:sz w:val="19"/>
                <w:szCs w:val="19"/>
                <w:lang w:val="en-US"/>
              </w:rPr>
              <w:t>331 / 27561-999</w:t>
            </w:r>
          </w:p>
          <w:p w:rsidR="00BE7B57" w:rsidRPr="0003058B" w:rsidRDefault="00BE7B57" w:rsidP="000B4DA4">
            <w:pPr>
              <w:pStyle w:val="BK3"/>
              <w:framePr w:wrap="around"/>
              <w:spacing w:after="1100"/>
              <w:rPr>
                <w:sz w:val="19"/>
                <w:szCs w:val="19"/>
                <w:lang w:val="en-US"/>
              </w:rPr>
            </w:pPr>
          </w:p>
        </w:tc>
      </w:tr>
      <w:bookmarkEnd w:id="0"/>
      <w:tr w:rsidR="00BE7B57" w:rsidRPr="00264261" w:rsidTr="00D25091">
        <w:trPr>
          <w:cantSplit/>
        </w:trPr>
        <w:tc>
          <w:tcPr>
            <w:tcW w:w="5851" w:type="dxa"/>
            <w:tcBorders>
              <w:top w:val="nil"/>
              <w:left w:val="nil"/>
              <w:bottom w:val="nil"/>
              <w:right w:val="nil"/>
            </w:tcBorders>
            <w:tcMar>
              <w:left w:w="0" w:type="dxa"/>
            </w:tcMar>
          </w:tcPr>
          <w:p w:rsidR="00BE7B57" w:rsidRPr="0003058B" w:rsidRDefault="00BE7B57" w:rsidP="00D25091">
            <w:pPr>
              <w:pStyle w:val="Adresse"/>
              <w:spacing w:before="200"/>
              <w:rPr>
                <w:lang w:val="en-US"/>
              </w:rPr>
            </w:pPr>
          </w:p>
        </w:tc>
        <w:tc>
          <w:tcPr>
            <w:tcW w:w="537" w:type="dxa"/>
            <w:vMerge/>
            <w:tcBorders>
              <w:left w:val="nil"/>
              <w:right w:val="nil"/>
            </w:tcBorders>
          </w:tcPr>
          <w:p w:rsidR="00BE7B57" w:rsidRPr="0003058B" w:rsidRDefault="00BE7B57" w:rsidP="000B4DA4">
            <w:pPr>
              <w:pStyle w:val="Adresse"/>
              <w:rPr>
                <w:b/>
                <w:lang w:val="en-US"/>
              </w:rPr>
            </w:pPr>
          </w:p>
        </w:tc>
        <w:tc>
          <w:tcPr>
            <w:tcW w:w="3606" w:type="dxa"/>
            <w:vMerge/>
            <w:tcBorders>
              <w:left w:val="nil"/>
              <w:right w:val="nil"/>
            </w:tcBorders>
          </w:tcPr>
          <w:p w:rsidR="00BE7B57" w:rsidRPr="0003058B" w:rsidRDefault="00BE7B57" w:rsidP="000B4DA4">
            <w:pPr>
              <w:pStyle w:val="BK3"/>
              <w:framePr w:wrap="around"/>
              <w:rPr>
                <w:b/>
                <w:lang w:val="en-US"/>
              </w:rPr>
            </w:pPr>
          </w:p>
        </w:tc>
      </w:tr>
      <w:tr w:rsidR="00BE7B57" w:rsidRPr="00264261" w:rsidTr="00D25091">
        <w:trPr>
          <w:cantSplit/>
          <w:trHeight w:val="2591"/>
        </w:trPr>
        <w:tc>
          <w:tcPr>
            <w:tcW w:w="5851" w:type="dxa"/>
            <w:tcBorders>
              <w:top w:val="nil"/>
              <w:left w:val="nil"/>
              <w:bottom w:val="nil"/>
              <w:right w:val="nil"/>
            </w:tcBorders>
            <w:tcMar>
              <w:left w:w="0" w:type="dxa"/>
            </w:tcMar>
          </w:tcPr>
          <w:p w:rsidR="00BE7B57" w:rsidRPr="0003058B" w:rsidRDefault="00BE7B57" w:rsidP="000B4DA4">
            <w:pPr>
              <w:pStyle w:val="Adresse"/>
              <w:spacing w:line="240" w:lineRule="auto"/>
              <w:rPr>
                <w:rFonts w:cs="TheSansOfficeLF"/>
                <w:sz w:val="4"/>
                <w:szCs w:val="4"/>
                <w:lang w:val="en-US"/>
              </w:rPr>
            </w:pPr>
            <w:r w:rsidRPr="00A93E90">
              <w:rPr>
                <w:sz w:val="4"/>
                <w:szCs w:val="4"/>
              </w:rPr>
              <w:fldChar w:fldCharType="begin"/>
            </w:r>
            <w:r w:rsidRPr="0003058B">
              <w:rPr>
                <w:sz w:val="4"/>
                <w:szCs w:val="4"/>
                <w:lang w:val="en-US"/>
              </w:rPr>
              <w:instrText>SET \ANNO_ADDRESS_LAYOUT "C:\Users\tm\Documents\AnNoText\Dokumente\Allgemeine Korrespondenz nach Diktat-(246).ADR"</w:instrText>
            </w:r>
            <w:r w:rsidRPr="00A93E90">
              <w:rPr>
                <w:sz w:val="4"/>
                <w:szCs w:val="4"/>
              </w:rPr>
              <w:fldChar w:fldCharType="separate"/>
            </w:r>
            <w:bookmarkStart w:id="3" w:name="ANNO_ADDRESS_LAYOUT"/>
            <w:r w:rsidRPr="0003058B">
              <w:rPr>
                <w:noProof/>
                <w:sz w:val="4"/>
                <w:szCs w:val="4"/>
                <w:lang w:val="en-US"/>
              </w:rPr>
              <w:t>C:\Users\tm\Documents\AnNoText\Dokumente\Allgemeine Korrespondenz nach Diktat-(246).ADR</w:t>
            </w:r>
            <w:bookmarkEnd w:id="3"/>
            <w:r w:rsidRPr="00A93E90">
              <w:rPr>
                <w:sz w:val="4"/>
                <w:szCs w:val="4"/>
              </w:rPr>
              <w:fldChar w:fldCharType="end"/>
            </w:r>
          </w:p>
        </w:tc>
        <w:tc>
          <w:tcPr>
            <w:tcW w:w="537" w:type="dxa"/>
            <w:vMerge/>
            <w:tcBorders>
              <w:left w:val="nil"/>
              <w:bottom w:val="nil"/>
              <w:right w:val="nil"/>
            </w:tcBorders>
          </w:tcPr>
          <w:p w:rsidR="00BE7B57" w:rsidRPr="0003058B" w:rsidRDefault="00BE7B57" w:rsidP="000B4DA4">
            <w:pPr>
              <w:pStyle w:val="Adresse"/>
              <w:rPr>
                <w:sz w:val="4"/>
                <w:szCs w:val="4"/>
                <w:lang w:val="en-US"/>
              </w:rPr>
            </w:pPr>
          </w:p>
        </w:tc>
        <w:tc>
          <w:tcPr>
            <w:tcW w:w="3606" w:type="dxa"/>
            <w:vMerge/>
            <w:tcBorders>
              <w:left w:val="nil"/>
              <w:bottom w:val="nil"/>
              <w:right w:val="nil"/>
            </w:tcBorders>
          </w:tcPr>
          <w:p w:rsidR="00BE7B57" w:rsidRPr="0003058B" w:rsidRDefault="00BE7B57" w:rsidP="000B4DA4">
            <w:pPr>
              <w:pStyle w:val="BK3"/>
              <w:framePr w:wrap="around"/>
              <w:rPr>
                <w:sz w:val="4"/>
                <w:szCs w:val="4"/>
                <w:lang w:val="en-US"/>
              </w:rPr>
            </w:pPr>
          </w:p>
        </w:tc>
      </w:tr>
    </w:tbl>
    <w:p w:rsidR="008734A7" w:rsidRPr="0003058B" w:rsidRDefault="008734A7" w:rsidP="00A93E90">
      <w:pPr>
        <w:tabs>
          <w:tab w:val="left" w:pos="2460"/>
        </w:tabs>
        <w:rPr>
          <w:lang w:val="en-US"/>
        </w:rPr>
      </w:pPr>
    </w:p>
    <w:p w:rsidR="00A93E90" w:rsidRPr="00164506" w:rsidRDefault="00A67DA6" w:rsidP="00C57117">
      <w:pPr>
        <w:tabs>
          <w:tab w:val="left" w:pos="2460"/>
        </w:tabs>
        <w:spacing w:after="240"/>
        <w:rPr>
          <w:sz w:val="32"/>
          <w:szCs w:val="32"/>
        </w:rPr>
      </w:pPr>
      <w:r>
        <w:rPr>
          <w:sz w:val="32"/>
          <w:szCs w:val="32"/>
        </w:rPr>
        <w:t xml:space="preserve">Nach der Ernennung des Beauftragten für die Bodenreform-Abwicklung </w:t>
      </w:r>
    </w:p>
    <w:p w:rsidR="00FE43BA" w:rsidRPr="001B7130" w:rsidRDefault="003A079B" w:rsidP="00170643">
      <w:pPr>
        <w:tabs>
          <w:tab w:val="left" w:pos="2460"/>
        </w:tabs>
        <w:spacing w:after="240"/>
        <w:rPr>
          <w:sz w:val="44"/>
          <w:szCs w:val="44"/>
        </w:rPr>
      </w:pPr>
      <w:r>
        <w:rPr>
          <w:sz w:val="44"/>
          <w:szCs w:val="44"/>
        </w:rPr>
        <w:t xml:space="preserve">Anwalt rät </w:t>
      </w:r>
      <w:r w:rsidR="007D3A6D">
        <w:rPr>
          <w:sz w:val="44"/>
          <w:szCs w:val="44"/>
        </w:rPr>
        <w:t>Geschädigten dringend zur Beratung</w:t>
      </w:r>
      <w:r w:rsidR="00C57117">
        <w:rPr>
          <w:sz w:val="44"/>
          <w:szCs w:val="44"/>
        </w:rPr>
        <w:t xml:space="preserve"> </w:t>
      </w:r>
    </w:p>
    <w:p w:rsidR="00A67DA6" w:rsidRPr="007D3A6D" w:rsidRDefault="00A67DA6" w:rsidP="007D3A6D">
      <w:pPr>
        <w:tabs>
          <w:tab w:val="left" w:pos="2460"/>
        </w:tabs>
        <w:spacing w:after="240" w:line="360" w:lineRule="auto"/>
        <w:rPr>
          <w:b/>
          <w:szCs w:val="22"/>
        </w:rPr>
      </w:pPr>
      <w:r w:rsidRPr="007D3A6D">
        <w:rPr>
          <w:b/>
          <w:szCs w:val="22"/>
        </w:rPr>
        <w:t xml:space="preserve">Mit der Ernennung des Beauftragten für </w:t>
      </w:r>
      <w:r w:rsidR="003A079B" w:rsidRPr="007D3A6D">
        <w:rPr>
          <w:b/>
          <w:szCs w:val="22"/>
        </w:rPr>
        <w:t xml:space="preserve">die Abwicklung der Bodenreform </w:t>
      </w:r>
      <w:r w:rsidR="00A0279C" w:rsidRPr="007D3A6D">
        <w:rPr>
          <w:b/>
          <w:szCs w:val="22"/>
        </w:rPr>
        <w:t>durch den</w:t>
      </w:r>
      <w:r w:rsidR="008E0EC9" w:rsidRPr="007D3A6D">
        <w:rPr>
          <w:b/>
          <w:szCs w:val="22"/>
        </w:rPr>
        <w:t xml:space="preserve"> </w:t>
      </w:r>
      <w:r w:rsidR="00E30791">
        <w:rPr>
          <w:b/>
          <w:szCs w:val="22"/>
        </w:rPr>
        <w:t xml:space="preserve">Brandenburger </w:t>
      </w:r>
      <w:r w:rsidR="008E0EC9" w:rsidRPr="007D3A6D">
        <w:rPr>
          <w:b/>
          <w:szCs w:val="22"/>
        </w:rPr>
        <w:t xml:space="preserve">Landtag </w:t>
      </w:r>
      <w:r w:rsidR="00A0279C" w:rsidRPr="007D3A6D">
        <w:rPr>
          <w:b/>
          <w:szCs w:val="22"/>
        </w:rPr>
        <w:t>gibt es jetzt eine zu</w:t>
      </w:r>
      <w:r w:rsidR="00D57F59">
        <w:rPr>
          <w:b/>
          <w:szCs w:val="22"/>
        </w:rPr>
        <w:t xml:space="preserve">ständige </w:t>
      </w:r>
      <w:r w:rsidR="00A0279C" w:rsidRPr="007D3A6D">
        <w:rPr>
          <w:b/>
          <w:szCs w:val="22"/>
        </w:rPr>
        <w:t xml:space="preserve">Stelle </w:t>
      </w:r>
      <w:r w:rsidRPr="007D3A6D">
        <w:rPr>
          <w:b/>
          <w:szCs w:val="22"/>
        </w:rPr>
        <w:t xml:space="preserve">für Tausende </w:t>
      </w:r>
      <w:r w:rsidR="00A77EC9">
        <w:rPr>
          <w:b/>
          <w:szCs w:val="22"/>
        </w:rPr>
        <w:t xml:space="preserve">Betroffene. Es geht um die Wiedergutmachung des Bodenreform-Unrechts durch das Land. Die </w:t>
      </w:r>
      <w:r w:rsidR="00A11F92">
        <w:rPr>
          <w:b/>
          <w:szCs w:val="22"/>
        </w:rPr>
        <w:t>rechtswidrig</w:t>
      </w:r>
      <w:r w:rsidR="00A77EC9">
        <w:rPr>
          <w:b/>
          <w:szCs w:val="22"/>
        </w:rPr>
        <w:t xml:space="preserve"> verstaatlichten Grundstücke können </w:t>
      </w:r>
      <w:r w:rsidRPr="007D3A6D">
        <w:rPr>
          <w:b/>
          <w:szCs w:val="22"/>
        </w:rPr>
        <w:t>z</w:t>
      </w:r>
      <w:r w:rsidR="00B5496C" w:rsidRPr="007D3A6D">
        <w:rPr>
          <w:b/>
          <w:szCs w:val="22"/>
        </w:rPr>
        <w:t>u</w:t>
      </w:r>
      <w:r w:rsidR="00A0279C" w:rsidRPr="007D3A6D">
        <w:rPr>
          <w:b/>
          <w:szCs w:val="22"/>
        </w:rPr>
        <w:t>rück</w:t>
      </w:r>
      <w:r w:rsidR="00A77EC9">
        <w:rPr>
          <w:b/>
          <w:szCs w:val="22"/>
        </w:rPr>
        <w:t>gefordert werden</w:t>
      </w:r>
      <w:r w:rsidR="00B5496C" w:rsidRPr="007D3A6D">
        <w:rPr>
          <w:b/>
          <w:szCs w:val="22"/>
        </w:rPr>
        <w:t>.</w:t>
      </w:r>
      <w:r w:rsidR="00A0279C" w:rsidRPr="007D3A6D">
        <w:rPr>
          <w:b/>
          <w:szCs w:val="22"/>
        </w:rPr>
        <w:t xml:space="preserve"> </w:t>
      </w:r>
      <w:r w:rsidR="008E3F16">
        <w:rPr>
          <w:b/>
          <w:szCs w:val="22"/>
        </w:rPr>
        <w:t>Geschädigte</w:t>
      </w:r>
      <w:r w:rsidR="003A079B" w:rsidRPr="007D3A6D">
        <w:rPr>
          <w:b/>
          <w:szCs w:val="22"/>
        </w:rPr>
        <w:t xml:space="preserve"> </w:t>
      </w:r>
      <w:r w:rsidR="0064147E" w:rsidRPr="007D3A6D">
        <w:rPr>
          <w:b/>
          <w:szCs w:val="22"/>
        </w:rPr>
        <w:t>sollte</w:t>
      </w:r>
      <w:r w:rsidR="00FE0203" w:rsidRPr="007D3A6D">
        <w:rPr>
          <w:b/>
          <w:szCs w:val="22"/>
        </w:rPr>
        <w:t>n</w:t>
      </w:r>
      <w:r w:rsidR="0064147E" w:rsidRPr="007D3A6D">
        <w:rPr>
          <w:b/>
          <w:szCs w:val="22"/>
        </w:rPr>
        <w:t xml:space="preserve"> </w:t>
      </w:r>
      <w:r w:rsidR="00FE0203" w:rsidRPr="007D3A6D">
        <w:rPr>
          <w:b/>
          <w:szCs w:val="22"/>
        </w:rPr>
        <w:t xml:space="preserve">dafür jedoch </w:t>
      </w:r>
      <w:r w:rsidR="007D3A6D">
        <w:rPr>
          <w:b/>
          <w:szCs w:val="22"/>
        </w:rPr>
        <w:t xml:space="preserve">aus gegebenem Anlass </w:t>
      </w:r>
      <w:r w:rsidR="003A079B" w:rsidRPr="007D3A6D">
        <w:rPr>
          <w:b/>
          <w:szCs w:val="22"/>
        </w:rPr>
        <w:t xml:space="preserve">dringend </w:t>
      </w:r>
      <w:r w:rsidR="00A0279C" w:rsidRPr="007D3A6D">
        <w:rPr>
          <w:b/>
          <w:szCs w:val="22"/>
        </w:rPr>
        <w:t>anwaltliche Unterstützung</w:t>
      </w:r>
      <w:r w:rsidR="003A079B" w:rsidRPr="007D3A6D">
        <w:rPr>
          <w:b/>
          <w:szCs w:val="22"/>
        </w:rPr>
        <w:t xml:space="preserve"> suchen.</w:t>
      </w:r>
      <w:r w:rsidR="00A0279C" w:rsidRPr="007D3A6D">
        <w:rPr>
          <w:b/>
          <w:szCs w:val="22"/>
        </w:rPr>
        <w:t xml:space="preserve"> </w:t>
      </w:r>
      <w:r w:rsidR="00E80945" w:rsidRPr="007D3A6D">
        <w:rPr>
          <w:b/>
          <w:szCs w:val="22"/>
        </w:rPr>
        <w:t xml:space="preserve"> </w:t>
      </w:r>
      <w:r w:rsidR="00B5496C" w:rsidRPr="007D3A6D">
        <w:rPr>
          <w:b/>
          <w:szCs w:val="22"/>
        </w:rPr>
        <w:t xml:space="preserve"> </w:t>
      </w:r>
    </w:p>
    <w:p w:rsidR="00866EA8" w:rsidRPr="007D3A6D" w:rsidRDefault="00866EA8" w:rsidP="007D3A6D">
      <w:pPr>
        <w:spacing w:after="240" w:line="360" w:lineRule="auto"/>
        <w:rPr>
          <w:szCs w:val="22"/>
        </w:rPr>
      </w:pPr>
      <w:r w:rsidRPr="007D3A6D">
        <w:rPr>
          <w:szCs w:val="22"/>
        </w:rPr>
        <w:t>Aus ersten Erfahrungen mit dem neu berufenen Beauftragten für die Abwicklung der Bodenre</w:t>
      </w:r>
      <w:r w:rsidRPr="007D3A6D">
        <w:rPr>
          <w:szCs w:val="22"/>
        </w:rPr>
        <w:softHyphen/>
        <w:t>form in Brandenburg</w:t>
      </w:r>
      <w:r w:rsidR="00213F0E">
        <w:rPr>
          <w:szCs w:val="22"/>
        </w:rPr>
        <w:t xml:space="preserve"> </w:t>
      </w:r>
      <w:r w:rsidRPr="007D3A6D">
        <w:rPr>
          <w:szCs w:val="22"/>
        </w:rPr>
        <w:t xml:space="preserve">rät Rechtsanwalt Dr. Thorsten Purps von der Kanzlei Streitbörger in Potsdam </w:t>
      </w:r>
      <w:r w:rsidR="00E37B06">
        <w:rPr>
          <w:szCs w:val="22"/>
        </w:rPr>
        <w:t>Geschäd</w:t>
      </w:r>
      <w:r w:rsidR="00D57F59">
        <w:rPr>
          <w:szCs w:val="22"/>
        </w:rPr>
        <w:t>igten</w:t>
      </w:r>
      <w:r w:rsidRPr="007D3A6D">
        <w:rPr>
          <w:szCs w:val="22"/>
        </w:rPr>
        <w:t xml:space="preserve"> dringend, nur gemeinsam mit kompetenten Anwälten die Anträge auf Rückübertragung enteigneter Grundstücke zu stellen. </w:t>
      </w:r>
      <w:r w:rsidR="004667C3">
        <w:rPr>
          <w:szCs w:val="22"/>
        </w:rPr>
        <w:t>Dies ha</w:t>
      </w:r>
      <w:r w:rsidR="00A11F92">
        <w:rPr>
          <w:szCs w:val="22"/>
        </w:rPr>
        <w:t>be „</w:t>
      </w:r>
      <w:r w:rsidR="004667C3">
        <w:rPr>
          <w:szCs w:val="22"/>
        </w:rPr>
        <w:t>einen guten Grund“</w:t>
      </w:r>
      <w:r w:rsidR="00A11F92">
        <w:rPr>
          <w:szCs w:val="22"/>
        </w:rPr>
        <w:t>.</w:t>
      </w:r>
    </w:p>
    <w:p w:rsidR="00866EA8" w:rsidRPr="007D3A6D" w:rsidRDefault="00866EA8" w:rsidP="007D3A6D">
      <w:pPr>
        <w:spacing w:after="240" w:line="360" w:lineRule="auto"/>
        <w:rPr>
          <w:szCs w:val="22"/>
        </w:rPr>
      </w:pPr>
    </w:p>
    <w:p w:rsidR="0064147E" w:rsidRPr="007D3A6D" w:rsidRDefault="004667C3" w:rsidP="007D3A6D">
      <w:pPr>
        <w:spacing w:after="240" w:line="360" w:lineRule="auto"/>
        <w:rPr>
          <w:szCs w:val="22"/>
        </w:rPr>
      </w:pPr>
      <w:r>
        <w:rPr>
          <w:szCs w:val="22"/>
        </w:rPr>
        <w:lastRenderedPageBreak/>
        <w:t>„</w:t>
      </w:r>
      <w:r w:rsidR="0064147E" w:rsidRPr="007D3A6D">
        <w:rPr>
          <w:szCs w:val="22"/>
        </w:rPr>
        <w:t>Eigentlich</w:t>
      </w:r>
      <w:r>
        <w:rPr>
          <w:szCs w:val="22"/>
        </w:rPr>
        <w:t>“</w:t>
      </w:r>
      <w:r w:rsidR="00FE0203" w:rsidRPr="007D3A6D">
        <w:rPr>
          <w:szCs w:val="22"/>
        </w:rPr>
        <w:t xml:space="preserve">, so </w:t>
      </w:r>
      <w:r>
        <w:rPr>
          <w:szCs w:val="22"/>
        </w:rPr>
        <w:t xml:space="preserve">Dr. </w:t>
      </w:r>
      <w:r w:rsidR="00FE0203" w:rsidRPr="007D3A6D">
        <w:rPr>
          <w:szCs w:val="22"/>
        </w:rPr>
        <w:t>Purps,</w:t>
      </w:r>
      <w:r w:rsidR="0064147E" w:rsidRPr="007D3A6D">
        <w:rPr>
          <w:szCs w:val="22"/>
        </w:rPr>
        <w:t xml:space="preserve"> </w:t>
      </w:r>
      <w:r w:rsidR="00527EF6" w:rsidRPr="007D3A6D">
        <w:rPr>
          <w:szCs w:val="22"/>
        </w:rPr>
        <w:t>„</w:t>
      </w:r>
      <w:r w:rsidR="0064147E" w:rsidRPr="007D3A6D">
        <w:rPr>
          <w:szCs w:val="22"/>
        </w:rPr>
        <w:t xml:space="preserve">sollte die Antragstellung </w:t>
      </w:r>
      <w:r w:rsidR="00866EA8" w:rsidRPr="007D3A6D">
        <w:rPr>
          <w:szCs w:val="22"/>
        </w:rPr>
        <w:t xml:space="preserve">beim Brandenburgischen Landesbetrieb für Liegenschaften und Bauen (BLB) </w:t>
      </w:r>
      <w:r w:rsidR="00527EF6" w:rsidRPr="007D3A6D">
        <w:rPr>
          <w:szCs w:val="22"/>
        </w:rPr>
        <w:t xml:space="preserve">gar </w:t>
      </w:r>
      <w:r w:rsidR="0064147E" w:rsidRPr="007D3A6D">
        <w:rPr>
          <w:szCs w:val="22"/>
        </w:rPr>
        <w:t>keiner Rechtsberatung bedürfen.</w:t>
      </w:r>
      <w:r w:rsidR="00527EF6" w:rsidRPr="007D3A6D">
        <w:rPr>
          <w:szCs w:val="22"/>
        </w:rPr>
        <w:t>“</w:t>
      </w:r>
      <w:r w:rsidR="0064147E" w:rsidRPr="007D3A6D">
        <w:rPr>
          <w:szCs w:val="22"/>
        </w:rPr>
        <w:t xml:space="preserve"> Betroffene </w:t>
      </w:r>
      <w:r w:rsidR="00E54583" w:rsidRPr="007D3A6D">
        <w:rPr>
          <w:szCs w:val="22"/>
        </w:rPr>
        <w:t xml:space="preserve">selbst </w:t>
      </w:r>
      <w:r w:rsidR="0064147E" w:rsidRPr="007D3A6D">
        <w:rPr>
          <w:szCs w:val="22"/>
        </w:rPr>
        <w:t>könn</w:t>
      </w:r>
      <w:r w:rsidR="00FE0203" w:rsidRPr="007D3A6D">
        <w:rPr>
          <w:szCs w:val="22"/>
        </w:rPr>
        <w:t>t</w:t>
      </w:r>
      <w:r w:rsidR="0064147E" w:rsidRPr="007D3A6D">
        <w:rPr>
          <w:szCs w:val="22"/>
        </w:rPr>
        <w:t xml:space="preserve">en </w:t>
      </w:r>
      <w:r w:rsidR="00FE0203" w:rsidRPr="007D3A6D">
        <w:rPr>
          <w:szCs w:val="22"/>
        </w:rPr>
        <w:t xml:space="preserve">durchaus </w:t>
      </w:r>
      <w:r w:rsidR="0064147E" w:rsidRPr="007D3A6D">
        <w:rPr>
          <w:szCs w:val="22"/>
        </w:rPr>
        <w:t>Kopien der Enteignungsdokumente, Urteil</w:t>
      </w:r>
      <w:r w:rsidR="00866EA8" w:rsidRPr="007D3A6D">
        <w:rPr>
          <w:szCs w:val="22"/>
        </w:rPr>
        <w:t>e</w:t>
      </w:r>
      <w:r w:rsidR="0064147E" w:rsidRPr="007D3A6D">
        <w:rPr>
          <w:szCs w:val="22"/>
        </w:rPr>
        <w:t xml:space="preserve"> der Zivilgerichte</w:t>
      </w:r>
      <w:r w:rsidR="00866EA8" w:rsidRPr="007D3A6D">
        <w:rPr>
          <w:szCs w:val="22"/>
        </w:rPr>
        <w:t>,</w:t>
      </w:r>
      <w:r w:rsidR="00527EF6" w:rsidRPr="007D3A6D">
        <w:rPr>
          <w:szCs w:val="22"/>
        </w:rPr>
        <w:t xml:space="preserve"> </w:t>
      </w:r>
      <w:r w:rsidR="00866EA8" w:rsidRPr="007D3A6D">
        <w:rPr>
          <w:szCs w:val="22"/>
        </w:rPr>
        <w:t>notarielle Urkunden</w:t>
      </w:r>
      <w:r w:rsidR="0064147E" w:rsidRPr="007D3A6D">
        <w:rPr>
          <w:szCs w:val="22"/>
        </w:rPr>
        <w:t xml:space="preserve"> und andere einschlägige Unterlagen</w:t>
      </w:r>
      <w:r w:rsidR="00866EA8" w:rsidRPr="007D3A6D">
        <w:rPr>
          <w:szCs w:val="22"/>
        </w:rPr>
        <w:t xml:space="preserve"> einreichen. Informationen dazu seien auf </w:t>
      </w:r>
      <w:r w:rsidR="00527EF6" w:rsidRPr="007D3A6D">
        <w:rPr>
          <w:szCs w:val="22"/>
        </w:rPr>
        <w:t xml:space="preserve">der Seite </w:t>
      </w:r>
      <w:r w:rsidR="0064147E" w:rsidRPr="00E37B06">
        <w:rPr>
          <w:szCs w:val="22"/>
        </w:rPr>
        <w:t>www.mdf.brandenburg.de</w:t>
      </w:r>
      <w:r w:rsidR="00E54583" w:rsidRPr="007D3A6D">
        <w:rPr>
          <w:szCs w:val="22"/>
        </w:rPr>
        <w:t xml:space="preserve"> </w:t>
      </w:r>
      <w:r w:rsidR="00D57F59" w:rsidRPr="007D3A6D">
        <w:rPr>
          <w:szCs w:val="22"/>
        </w:rPr>
        <w:t>zu finden</w:t>
      </w:r>
      <w:r w:rsidR="00D57F59">
        <w:rPr>
          <w:szCs w:val="22"/>
        </w:rPr>
        <w:t>, dort</w:t>
      </w:r>
      <w:r w:rsidR="00D57F59" w:rsidRPr="007D3A6D">
        <w:rPr>
          <w:szCs w:val="22"/>
        </w:rPr>
        <w:t xml:space="preserve"> </w:t>
      </w:r>
      <w:r w:rsidR="00E54583" w:rsidRPr="007D3A6D">
        <w:rPr>
          <w:szCs w:val="22"/>
        </w:rPr>
        <w:t>in der Rubrik</w:t>
      </w:r>
      <w:r w:rsidR="0064147E" w:rsidRPr="007D3A6D">
        <w:rPr>
          <w:szCs w:val="22"/>
        </w:rPr>
        <w:t xml:space="preserve"> </w:t>
      </w:r>
      <w:r w:rsidR="00E54583" w:rsidRPr="007D3A6D">
        <w:rPr>
          <w:szCs w:val="22"/>
        </w:rPr>
        <w:t>„</w:t>
      </w:r>
      <w:r w:rsidR="0064147E" w:rsidRPr="007D3A6D">
        <w:rPr>
          <w:szCs w:val="22"/>
        </w:rPr>
        <w:t>Themen/Bauen und Liegenschaf</w:t>
      </w:r>
      <w:r w:rsidR="0064147E" w:rsidRPr="007D3A6D">
        <w:rPr>
          <w:szCs w:val="22"/>
        </w:rPr>
        <w:softHyphen/>
      </w:r>
      <w:r w:rsidR="00E54583" w:rsidRPr="007D3A6D">
        <w:rPr>
          <w:szCs w:val="22"/>
        </w:rPr>
        <w:t>ten/Bodenreform“</w:t>
      </w:r>
      <w:r w:rsidR="0064147E" w:rsidRPr="007D3A6D">
        <w:rPr>
          <w:szCs w:val="22"/>
        </w:rPr>
        <w:t>.</w:t>
      </w:r>
    </w:p>
    <w:p w:rsidR="0064147E" w:rsidRPr="007D3A6D" w:rsidRDefault="0064147E" w:rsidP="007D3A6D">
      <w:pPr>
        <w:tabs>
          <w:tab w:val="left" w:pos="2460"/>
        </w:tabs>
        <w:spacing w:after="240" w:line="360" w:lineRule="auto"/>
        <w:rPr>
          <w:szCs w:val="22"/>
        </w:rPr>
      </w:pPr>
      <w:r w:rsidRPr="007D3A6D">
        <w:rPr>
          <w:szCs w:val="22"/>
        </w:rPr>
        <w:t xml:space="preserve">Ohne anwaltliche Unterstützung </w:t>
      </w:r>
      <w:r w:rsidR="00E54583" w:rsidRPr="007D3A6D">
        <w:rPr>
          <w:szCs w:val="22"/>
        </w:rPr>
        <w:t xml:space="preserve">aber, </w:t>
      </w:r>
      <w:r w:rsidR="00F62947" w:rsidRPr="007D3A6D">
        <w:rPr>
          <w:szCs w:val="22"/>
        </w:rPr>
        <w:t xml:space="preserve">so </w:t>
      </w:r>
      <w:r w:rsidR="00113F43">
        <w:rPr>
          <w:szCs w:val="22"/>
        </w:rPr>
        <w:t xml:space="preserve">Dr. </w:t>
      </w:r>
      <w:r w:rsidR="00F62947" w:rsidRPr="007D3A6D">
        <w:rPr>
          <w:szCs w:val="22"/>
        </w:rPr>
        <w:t>Purps, „</w:t>
      </w:r>
      <w:r w:rsidRPr="007D3A6D">
        <w:rPr>
          <w:szCs w:val="22"/>
        </w:rPr>
        <w:t xml:space="preserve">müssen die Betroffenen </w:t>
      </w:r>
      <w:r w:rsidR="00D57F59">
        <w:rPr>
          <w:szCs w:val="22"/>
        </w:rPr>
        <w:t xml:space="preserve">leider </w:t>
      </w:r>
      <w:r w:rsidRPr="007D3A6D">
        <w:rPr>
          <w:szCs w:val="22"/>
        </w:rPr>
        <w:t xml:space="preserve">damit rechnen, dass ihre Anträge </w:t>
      </w:r>
      <w:r w:rsidR="00113F43">
        <w:rPr>
          <w:szCs w:val="22"/>
        </w:rPr>
        <w:t>unter</w:t>
      </w:r>
      <w:r w:rsidRPr="007D3A6D">
        <w:rPr>
          <w:szCs w:val="22"/>
        </w:rPr>
        <w:t xml:space="preserve"> fadenscheinigen Begründungen abgelehnt werden.</w:t>
      </w:r>
      <w:r w:rsidR="00F62947" w:rsidRPr="007D3A6D">
        <w:rPr>
          <w:szCs w:val="22"/>
        </w:rPr>
        <w:t>“</w:t>
      </w:r>
      <w:r w:rsidRPr="007D3A6D">
        <w:rPr>
          <w:szCs w:val="22"/>
        </w:rPr>
        <w:t xml:space="preserve"> </w:t>
      </w:r>
      <w:r w:rsidR="004667C3">
        <w:rPr>
          <w:szCs w:val="22"/>
        </w:rPr>
        <w:t xml:space="preserve">Dies habe sich bereits in mehreren Fällen gezeigt. So sei der </w:t>
      </w:r>
      <w:r w:rsidR="00527EF6" w:rsidRPr="007D3A6D">
        <w:rPr>
          <w:szCs w:val="22"/>
        </w:rPr>
        <w:t xml:space="preserve">Antrag eines </w:t>
      </w:r>
      <w:r w:rsidR="007D3A6D">
        <w:rPr>
          <w:szCs w:val="22"/>
        </w:rPr>
        <w:t>Geschädigten</w:t>
      </w:r>
      <w:r w:rsidR="00527EF6" w:rsidRPr="007D3A6D">
        <w:rPr>
          <w:szCs w:val="22"/>
        </w:rPr>
        <w:t xml:space="preserve"> </w:t>
      </w:r>
      <w:r w:rsidR="00866EA8" w:rsidRPr="007D3A6D">
        <w:rPr>
          <w:szCs w:val="22"/>
        </w:rPr>
        <w:t xml:space="preserve">gar nicht </w:t>
      </w:r>
      <w:r w:rsidR="007D3A6D">
        <w:rPr>
          <w:szCs w:val="22"/>
        </w:rPr>
        <w:t xml:space="preserve">erst </w:t>
      </w:r>
      <w:r w:rsidRPr="007D3A6D">
        <w:rPr>
          <w:szCs w:val="22"/>
        </w:rPr>
        <w:t>angenommen</w:t>
      </w:r>
      <w:r w:rsidR="00F62947" w:rsidRPr="007D3A6D">
        <w:rPr>
          <w:szCs w:val="22"/>
        </w:rPr>
        <w:t xml:space="preserve"> worden</w:t>
      </w:r>
      <w:r w:rsidR="00FB2336">
        <w:rPr>
          <w:szCs w:val="22"/>
        </w:rPr>
        <w:t>, weil</w:t>
      </w:r>
      <w:r w:rsidR="00527EF6" w:rsidRPr="007D3A6D">
        <w:rPr>
          <w:szCs w:val="22"/>
        </w:rPr>
        <w:t xml:space="preserve"> </w:t>
      </w:r>
      <w:r w:rsidRPr="007D3A6D">
        <w:rPr>
          <w:szCs w:val="22"/>
        </w:rPr>
        <w:t>der Antragsteller</w:t>
      </w:r>
      <w:r w:rsidR="00527EF6" w:rsidRPr="007D3A6D">
        <w:rPr>
          <w:szCs w:val="22"/>
        </w:rPr>
        <w:t xml:space="preserve"> </w:t>
      </w:r>
      <w:r w:rsidRPr="007D3A6D">
        <w:rPr>
          <w:szCs w:val="22"/>
        </w:rPr>
        <w:t>zu einem bestimm</w:t>
      </w:r>
      <w:r w:rsidRPr="007D3A6D">
        <w:rPr>
          <w:szCs w:val="22"/>
        </w:rPr>
        <w:softHyphen/>
        <w:t xml:space="preserve">ten Zeitpunkt </w:t>
      </w:r>
      <w:r w:rsidR="00527EF6" w:rsidRPr="007D3A6D">
        <w:rPr>
          <w:szCs w:val="22"/>
        </w:rPr>
        <w:t xml:space="preserve">nicht </w:t>
      </w:r>
      <w:r w:rsidRPr="007D3A6D">
        <w:rPr>
          <w:szCs w:val="22"/>
        </w:rPr>
        <w:t>Mitglied einer L</w:t>
      </w:r>
      <w:r w:rsidR="00866EA8" w:rsidRPr="007D3A6D">
        <w:rPr>
          <w:szCs w:val="22"/>
        </w:rPr>
        <w:t>andwirtschaftlichen P</w:t>
      </w:r>
      <w:r w:rsidR="006F1C36" w:rsidRPr="007D3A6D">
        <w:rPr>
          <w:szCs w:val="22"/>
        </w:rPr>
        <w:t>roduktionsgenossen</w:t>
      </w:r>
      <w:r w:rsidR="00866EA8" w:rsidRPr="007D3A6D">
        <w:rPr>
          <w:szCs w:val="22"/>
        </w:rPr>
        <w:t>schaft (L</w:t>
      </w:r>
      <w:r w:rsidRPr="007D3A6D">
        <w:rPr>
          <w:szCs w:val="22"/>
        </w:rPr>
        <w:t>PG</w:t>
      </w:r>
      <w:r w:rsidR="00866EA8" w:rsidRPr="007D3A6D">
        <w:rPr>
          <w:szCs w:val="22"/>
        </w:rPr>
        <w:t>)</w:t>
      </w:r>
      <w:r w:rsidRPr="007D3A6D">
        <w:rPr>
          <w:szCs w:val="22"/>
        </w:rPr>
        <w:t xml:space="preserve"> gewesen</w:t>
      </w:r>
      <w:r w:rsidR="00FB2336">
        <w:rPr>
          <w:szCs w:val="22"/>
        </w:rPr>
        <w:t xml:space="preserve"> sei</w:t>
      </w:r>
      <w:r w:rsidRPr="007D3A6D">
        <w:rPr>
          <w:szCs w:val="22"/>
        </w:rPr>
        <w:t xml:space="preserve">. </w:t>
      </w:r>
      <w:r w:rsidR="00F62947" w:rsidRPr="007D3A6D">
        <w:rPr>
          <w:szCs w:val="22"/>
        </w:rPr>
        <w:t>„</w:t>
      </w:r>
      <w:r w:rsidR="00866EA8" w:rsidRPr="007D3A6D">
        <w:rPr>
          <w:szCs w:val="22"/>
        </w:rPr>
        <w:t xml:space="preserve">Hierauf kommt es </w:t>
      </w:r>
      <w:r w:rsidRPr="007D3A6D">
        <w:rPr>
          <w:szCs w:val="22"/>
        </w:rPr>
        <w:t>bei der Antragstel</w:t>
      </w:r>
      <w:r w:rsidRPr="007D3A6D">
        <w:rPr>
          <w:szCs w:val="22"/>
        </w:rPr>
        <w:softHyphen/>
        <w:t xml:space="preserve">lung </w:t>
      </w:r>
      <w:r w:rsidR="00527EF6" w:rsidRPr="007D3A6D">
        <w:rPr>
          <w:szCs w:val="22"/>
        </w:rPr>
        <w:t xml:space="preserve">aber </w:t>
      </w:r>
      <w:r w:rsidR="00D57F59">
        <w:rPr>
          <w:szCs w:val="22"/>
        </w:rPr>
        <w:t>überhaupt</w:t>
      </w:r>
      <w:r w:rsidR="007D3A6D">
        <w:rPr>
          <w:szCs w:val="22"/>
        </w:rPr>
        <w:t xml:space="preserve"> </w:t>
      </w:r>
      <w:r w:rsidRPr="007D3A6D">
        <w:rPr>
          <w:szCs w:val="22"/>
        </w:rPr>
        <w:t>nicht an, was der Bundesgerichtshof in se</w:t>
      </w:r>
      <w:r w:rsidR="00527EF6" w:rsidRPr="007D3A6D">
        <w:rPr>
          <w:szCs w:val="22"/>
        </w:rPr>
        <w:t xml:space="preserve">iner Grundsatzentscheidung vom </w:t>
      </w:r>
      <w:r w:rsidRPr="007D3A6D">
        <w:rPr>
          <w:szCs w:val="22"/>
        </w:rPr>
        <w:t>7.</w:t>
      </w:r>
      <w:r w:rsidR="00527EF6" w:rsidRPr="007D3A6D">
        <w:rPr>
          <w:szCs w:val="22"/>
        </w:rPr>
        <w:t xml:space="preserve"> Dezember </w:t>
      </w:r>
      <w:r w:rsidRPr="007D3A6D">
        <w:rPr>
          <w:szCs w:val="22"/>
        </w:rPr>
        <w:t>2007 ausdrücklich bestätigt hat</w:t>
      </w:r>
      <w:r w:rsidR="00866EA8" w:rsidRPr="007D3A6D">
        <w:rPr>
          <w:szCs w:val="22"/>
        </w:rPr>
        <w:t>“</w:t>
      </w:r>
      <w:r w:rsidR="00F62947" w:rsidRPr="007D3A6D">
        <w:rPr>
          <w:szCs w:val="22"/>
        </w:rPr>
        <w:t xml:space="preserve">, erklärt </w:t>
      </w:r>
      <w:r w:rsidR="004667C3">
        <w:rPr>
          <w:szCs w:val="22"/>
        </w:rPr>
        <w:t>Dr. Purps.</w:t>
      </w:r>
    </w:p>
    <w:p w:rsidR="00F770B0" w:rsidRPr="007D3A6D" w:rsidRDefault="00527EF6" w:rsidP="007D3A6D">
      <w:pPr>
        <w:tabs>
          <w:tab w:val="left" w:pos="2460"/>
        </w:tabs>
        <w:spacing w:after="240" w:line="360" w:lineRule="auto"/>
        <w:rPr>
          <w:szCs w:val="22"/>
        </w:rPr>
      </w:pPr>
      <w:r w:rsidRPr="007D3A6D">
        <w:rPr>
          <w:szCs w:val="22"/>
        </w:rPr>
        <w:t xml:space="preserve">Diese </w:t>
      </w:r>
      <w:r w:rsidR="00A11F92">
        <w:rPr>
          <w:szCs w:val="22"/>
        </w:rPr>
        <w:t>E</w:t>
      </w:r>
      <w:r w:rsidRPr="007D3A6D">
        <w:rPr>
          <w:szCs w:val="22"/>
        </w:rPr>
        <w:t xml:space="preserve">ntscheidung </w:t>
      </w:r>
      <w:r w:rsidR="003A079B" w:rsidRPr="007D3A6D">
        <w:rPr>
          <w:szCs w:val="22"/>
        </w:rPr>
        <w:t xml:space="preserve">machte Schlagzeilen, </w:t>
      </w:r>
      <w:r w:rsidRPr="007D3A6D">
        <w:rPr>
          <w:szCs w:val="22"/>
        </w:rPr>
        <w:t xml:space="preserve">weil </w:t>
      </w:r>
      <w:r w:rsidR="003A079B" w:rsidRPr="007D3A6D">
        <w:rPr>
          <w:szCs w:val="22"/>
        </w:rPr>
        <w:t>d</w:t>
      </w:r>
      <w:r w:rsidRPr="007D3A6D">
        <w:rPr>
          <w:szCs w:val="22"/>
        </w:rPr>
        <w:t xml:space="preserve">as Gericht </w:t>
      </w:r>
      <w:r w:rsidR="004667C3">
        <w:rPr>
          <w:szCs w:val="22"/>
        </w:rPr>
        <w:t>eine Praxis</w:t>
      </w:r>
      <w:r w:rsidR="008E0EC9" w:rsidRPr="007D3A6D">
        <w:rPr>
          <w:szCs w:val="22"/>
        </w:rPr>
        <w:t xml:space="preserve"> des Landes Brandenburg für </w:t>
      </w:r>
      <w:r w:rsidR="004667C3">
        <w:rPr>
          <w:szCs w:val="22"/>
        </w:rPr>
        <w:t xml:space="preserve">sittenwidrig </w:t>
      </w:r>
      <w:r w:rsidR="008E0EC9" w:rsidRPr="007D3A6D">
        <w:rPr>
          <w:szCs w:val="22"/>
        </w:rPr>
        <w:t>und deshalb für ungültig erklärte. Es ging damals</w:t>
      </w:r>
      <w:r w:rsidR="00D57F59">
        <w:rPr>
          <w:szCs w:val="22"/>
        </w:rPr>
        <w:t xml:space="preserve"> </w:t>
      </w:r>
      <w:r w:rsidR="008E0EC9" w:rsidRPr="007D3A6D">
        <w:rPr>
          <w:szCs w:val="22"/>
        </w:rPr>
        <w:t xml:space="preserve">noch </w:t>
      </w:r>
      <w:r w:rsidR="0062701F">
        <w:rPr>
          <w:szCs w:val="22"/>
        </w:rPr>
        <w:t xml:space="preserve">um </w:t>
      </w:r>
      <w:r w:rsidR="008E0EC9" w:rsidRPr="007D3A6D">
        <w:rPr>
          <w:szCs w:val="22"/>
        </w:rPr>
        <w:t xml:space="preserve">rund 8800 Liegenschaften von insgesamt etwa 13.400 Hektar, die </w:t>
      </w:r>
      <w:r w:rsidR="00A11F92">
        <w:rPr>
          <w:szCs w:val="22"/>
        </w:rPr>
        <w:t xml:space="preserve">sich </w:t>
      </w:r>
      <w:r w:rsidR="008E0EC9" w:rsidRPr="007D3A6D">
        <w:rPr>
          <w:szCs w:val="22"/>
        </w:rPr>
        <w:t xml:space="preserve">das Land </w:t>
      </w:r>
      <w:r w:rsidRPr="007D3A6D">
        <w:rPr>
          <w:szCs w:val="22"/>
        </w:rPr>
        <w:t xml:space="preserve">rechtswidrig </w:t>
      </w:r>
      <w:r w:rsidR="008E0EC9" w:rsidRPr="007D3A6D">
        <w:rPr>
          <w:szCs w:val="22"/>
        </w:rPr>
        <w:t xml:space="preserve">angeeignet hatte, </w:t>
      </w:r>
      <w:r w:rsidRPr="007D3A6D">
        <w:rPr>
          <w:szCs w:val="22"/>
        </w:rPr>
        <w:t xml:space="preserve">nur </w:t>
      </w:r>
      <w:r w:rsidR="007D3A6D">
        <w:rPr>
          <w:szCs w:val="22"/>
        </w:rPr>
        <w:t>w</w:t>
      </w:r>
      <w:r w:rsidR="008E0EC9" w:rsidRPr="007D3A6D">
        <w:rPr>
          <w:szCs w:val="22"/>
        </w:rPr>
        <w:t xml:space="preserve">eil ihm die Eigentümer nicht bekannt waren. </w:t>
      </w:r>
      <w:r w:rsidRPr="007D3A6D">
        <w:rPr>
          <w:szCs w:val="22"/>
        </w:rPr>
        <w:t>Das Gericht erlegte dem Land auf, die</w:t>
      </w:r>
      <w:r w:rsidR="00930D17">
        <w:rPr>
          <w:szCs w:val="22"/>
        </w:rPr>
        <w:t xml:space="preserve">se </w:t>
      </w:r>
      <w:r w:rsidRPr="007D3A6D">
        <w:rPr>
          <w:szCs w:val="22"/>
        </w:rPr>
        <w:t xml:space="preserve">zu suchen. </w:t>
      </w:r>
      <w:r w:rsidR="006F1C36" w:rsidRPr="007D3A6D">
        <w:rPr>
          <w:szCs w:val="22"/>
        </w:rPr>
        <w:t xml:space="preserve">Rechtsanwalt Dr. Purps </w:t>
      </w:r>
      <w:r w:rsidR="00A264E0">
        <w:rPr>
          <w:szCs w:val="22"/>
        </w:rPr>
        <w:t xml:space="preserve">veröffentlichte </w:t>
      </w:r>
      <w:r w:rsidR="004667C3">
        <w:rPr>
          <w:szCs w:val="22"/>
        </w:rPr>
        <w:t>im Jahr 2009 zu diesem</w:t>
      </w:r>
      <w:r w:rsidR="00A264E0">
        <w:rPr>
          <w:szCs w:val="22"/>
        </w:rPr>
        <w:t xml:space="preserve"> Thema das Buch </w:t>
      </w:r>
      <w:r w:rsidR="00A264E0" w:rsidRPr="00A264E0">
        <w:rPr>
          <w:i/>
          <w:szCs w:val="22"/>
        </w:rPr>
        <w:t>Vom Staat enterbt</w:t>
      </w:r>
      <w:r w:rsidR="00A264E0">
        <w:rPr>
          <w:szCs w:val="22"/>
        </w:rPr>
        <w:t xml:space="preserve">. </w:t>
      </w:r>
    </w:p>
    <w:p w:rsidR="00F770B0" w:rsidRPr="007D3A6D" w:rsidRDefault="003208A4" w:rsidP="007D3A6D">
      <w:pPr>
        <w:tabs>
          <w:tab w:val="left" w:pos="2460"/>
        </w:tabs>
        <w:spacing w:after="240" w:line="360" w:lineRule="auto"/>
        <w:rPr>
          <w:szCs w:val="22"/>
        </w:rPr>
      </w:pPr>
      <w:r w:rsidRPr="007D3A6D">
        <w:rPr>
          <w:szCs w:val="22"/>
        </w:rPr>
        <w:t xml:space="preserve">Die Bodenreform </w:t>
      </w:r>
      <w:r w:rsidR="006F1C36" w:rsidRPr="007D3A6D">
        <w:rPr>
          <w:szCs w:val="22"/>
        </w:rPr>
        <w:t xml:space="preserve">geht auf die frühe Nachkriegszeit zurück. </w:t>
      </w:r>
      <w:r w:rsidR="008E0EC9" w:rsidRPr="007D3A6D">
        <w:rPr>
          <w:szCs w:val="22"/>
        </w:rPr>
        <w:t>In den Jahre</w:t>
      </w:r>
      <w:r w:rsidR="00BF0159" w:rsidRPr="007D3A6D">
        <w:rPr>
          <w:szCs w:val="22"/>
        </w:rPr>
        <w:t>n</w:t>
      </w:r>
      <w:r w:rsidR="008E0EC9" w:rsidRPr="007D3A6D">
        <w:rPr>
          <w:szCs w:val="22"/>
        </w:rPr>
        <w:t xml:space="preserve"> 1945/6 hatte die sowjetische Besatzungsmacht </w:t>
      </w:r>
      <w:r w:rsidR="00F770B0" w:rsidRPr="007D3A6D">
        <w:rPr>
          <w:szCs w:val="22"/>
        </w:rPr>
        <w:t>„</w:t>
      </w:r>
      <w:r w:rsidR="008E0EC9" w:rsidRPr="007D3A6D">
        <w:rPr>
          <w:szCs w:val="22"/>
        </w:rPr>
        <w:t xml:space="preserve">Großgrundbesitzer“ enteignet, was nach </w:t>
      </w:r>
      <w:r w:rsidR="0064147E" w:rsidRPr="007D3A6D">
        <w:rPr>
          <w:szCs w:val="22"/>
        </w:rPr>
        <w:t>damaliger</w:t>
      </w:r>
      <w:r w:rsidR="008E0EC9" w:rsidRPr="007D3A6D">
        <w:rPr>
          <w:szCs w:val="22"/>
        </w:rPr>
        <w:t xml:space="preserve"> Lesart </w:t>
      </w:r>
      <w:r w:rsidR="00930D17">
        <w:rPr>
          <w:szCs w:val="22"/>
        </w:rPr>
        <w:t>vor allem</w:t>
      </w:r>
      <w:r w:rsidR="008E0EC9" w:rsidRPr="007D3A6D">
        <w:rPr>
          <w:szCs w:val="22"/>
        </w:rPr>
        <w:t xml:space="preserve"> Eigentum über 100 Hektar </w:t>
      </w:r>
      <w:r w:rsidR="00D57F59">
        <w:rPr>
          <w:szCs w:val="22"/>
        </w:rPr>
        <w:t>betraf</w:t>
      </w:r>
      <w:r w:rsidR="00FB2336">
        <w:rPr>
          <w:szCs w:val="22"/>
        </w:rPr>
        <w:t>. Mit</w:t>
      </w:r>
      <w:r w:rsidR="008E0EC9" w:rsidRPr="007D3A6D">
        <w:rPr>
          <w:szCs w:val="22"/>
        </w:rPr>
        <w:t xml:space="preserve"> de</w:t>
      </w:r>
      <w:r w:rsidR="00FB2336">
        <w:rPr>
          <w:szCs w:val="22"/>
        </w:rPr>
        <w:t>r Parole</w:t>
      </w:r>
      <w:r w:rsidR="008E0EC9" w:rsidRPr="007D3A6D">
        <w:rPr>
          <w:szCs w:val="22"/>
        </w:rPr>
        <w:t xml:space="preserve"> „Junkerhand in Bauerhand“ gingen </w:t>
      </w:r>
      <w:r w:rsidR="00BF0159" w:rsidRPr="007D3A6D">
        <w:rPr>
          <w:szCs w:val="22"/>
        </w:rPr>
        <w:t xml:space="preserve">im Zuge der „Bodenreform“ </w:t>
      </w:r>
      <w:r w:rsidR="00F55CD4">
        <w:rPr>
          <w:szCs w:val="22"/>
        </w:rPr>
        <w:t>der</w:t>
      </w:r>
      <w:r w:rsidR="00BF0159" w:rsidRPr="007D3A6D">
        <w:rPr>
          <w:szCs w:val="22"/>
        </w:rPr>
        <w:t xml:space="preserve"> </w:t>
      </w:r>
      <w:r w:rsidR="00930D17">
        <w:rPr>
          <w:szCs w:val="22"/>
        </w:rPr>
        <w:t xml:space="preserve">späteren </w:t>
      </w:r>
      <w:r w:rsidR="00BF0159" w:rsidRPr="007D3A6D">
        <w:rPr>
          <w:szCs w:val="22"/>
        </w:rPr>
        <w:t xml:space="preserve">Deutschen Demokratischen Republik </w:t>
      </w:r>
      <w:r w:rsidR="00930D17" w:rsidRPr="007D3A6D">
        <w:rPr>
          <w:szCs w:val="22"/>
        </w:rPr>
        <w:t xml:space="preserve">kleine Parzellen </w:t>
      </w:r>
      <w:r w:rsidR="008A0712">
        <w:rPr>
          <w:szCs w:val="22"/>
        </w:rPr>
        <w:t>an rund 200.000</w:t>
      </w:r>
      <w:r w:rsidR="00BF0159" w:rsidRPr="007D3A6D">
        <w:rPr>
          <w:szCs w:val="22"/>
        </w:rPr>
        <w:t xml:space="preserve"> </w:t>
      </w:r>
      <w:r w:rsidR="008A0712">
        <w:rPr>
          <w:szCs w:val="22"/>
        </w:rPr>
        <w:t>„Neusiedler“ über.</w:t>
      </w:r>
      <w:r w:rsidR="00F770B0" w:rsidRPr="007D3A6D">
        <w:rPr>
          <w:szCs w:val="22"/>
        </w:rPr>
        <w:t xml:space="preserve"> Viele </w:t>
      </w:r>
      <w:r w:rsidR="007D3A6D">
        <w:rPr>
          <w:szCs w:val="22"/>
        </w:rPr>
        <w:t xml:space="preserve">der Begünstigten </w:t>
      </w:r>
      <w:r w:rsidR="00F770B0" w:rsidRPr="007D3A6D">
        <w:rPr>
          <w:szCs w:val="22"/>
        </w:rPr>
        <w:t xml:space="preserve">mussten </w:t>
      </w:r>
      <w:r w:rsidR="00930D17">
        <w:rPr>
          <w:szCs w:val="22"/>
        </w:rPr>
        <w:t>ihre</w:t>
      </w:r>
      <w:r w:rsidR="00F770B0" w:rsidRPr="007D3A6D">
        <w:rPr>
          <w:szCs w:val="22"/>
        </w:rPr>
        <w:t xml:space="preserve"> Grundstücke</w:t>
      </w:r>
      <w:r w:rsidR="00092173">
        <w:rPr>
          <w:szCs w:val="22"/>
        </w:rPr>
        <w:t xml:space="preserve"> </w:t>
      </w:r>
      <w:r w:rsidR="00930D17">
        <w:rPr>
          <w:szCs w:val="22"/>
        </w:rPr>
        <w:t>später</w:t>
      </w:r>
      <w:r w:rsidR="00F770B0" w:rsidRPr="007D3A6D">
        <w:rPr>
          <w:szCs w:val="22"/>
        </w:rPr>
        <w:t xml:space="preserve"> in </w:t>
      </w:r>
      <w:r w:rsidR="006F1C36" w:rsidRPr="007D3A6D">
        <w:rPr>
          <w:szCs w:val="22"/>
        </w:rPr>
        <w:t>eine LPG</w:t>
      </w:r>
      <w:r w:rsidR="00F770B0" w:rsidRPr="007D3A6D">
        <w:rPr>
          <w:szCs w:val="22"/>
        </w:rPr>
        <w:t xml:space="preserve"> einbringen, blieben aber formell Eigentümer</w:t>
      </w:r>
      <w:r w:rsidR="00FB2336">
        <w:rPr>
          <w:szCs w:val="22"/>
        </w:rPr>
        <w:t>, ohne es zu wissen</w:t>
      </w:r>
      <w:r w:rsidR="008A0712">
        <w:rPr>
          <w:szCs w:val="22"/>
        </w:rPr>
        <w:t>.</w:t>
      </w:r>
      <w:r w:rsidR="006F1C36" w:rsidRPr="007D3A6D">
        <w:rPr>
          <w:szCs w:val="22"/>
        </w:rPr>
        <w:t xml:space="preserve"> </w:t>
      </w:r>
      <w:r w:rsidR="00BF0159" w:rsidRPr="007D3A6D">
        <w:rPr>
          <w:szCs w:val="22"/>
        </w:rPr>
        <w:t>Nach der Wende stellte sich heraus, das</w:t>
      </w:r>
      <w:r w:rsidR="00F770B0" w:rsidRPr="007D3A6D">
        <w:rPr>
          <w:szCs w:val="22"/>
        </w:rPr>
        <w:t>s</w:t>
      </w:r>
      <w:r w:rsidR="00BF0159" w:rsidRPr="007D3A6D">
        <w:rPr>
          <w:szCs w:val="22"/>
        </w:rPr>
        <w:t xml:space="preserve"> viele der Eigentümer oder ihre Erben unbekannt waren. </w:t>
      </w:r>
      <w:r w:rsidR="00092173">
        <w:rPr>
          <w:szCs w:val="22"/>
        </w:rPr>
        <w:t>Doch a</w:t>
      </w:r>
      <w:r w:rsidR="00BF0159" w:rsidRPr="007D3A6D">
        <w:rPr>
          <w:szCs w:val="22"/>
        </w:rPr>
        <w:t xml:space="preserve">nstatt sie zu suchen, </w:t>
      </w:r>
      <w:r w:rsidR="00527EF6" w:rsidRPr="007D3A6D">
        <w:rPr>
          <w:szCs w:val="22"/>
        </w:rPr>
        <w:t>trug</w:t>
      </w:r>
      <w:r w:rsidR="006F1C36" w:rsidRPr="007D3A6D">
        <w:rPr>
          <w:szCs w:val="22"/>
        </w:rPr>
        <w:t xml:space="preserve"> si</w:t>
      </w:r>
      <w:r w:rsidR="00527EF6" w:rsidRPr="007D3A6D">
        <w:rPr>
          <w:szCs w:val="22"/>
        </w:rPr>
        <w:t>c</w:t>
      </w:r>
      <w:r w:rsidR="006F1C36" w:rsidRPr="007D3A6D">
        <w:rPr>
          <w:szCs w:val="22"/>
        </w:rPr>
        <w:t>h</w:t>
      </w:r>
      <w:r w:rsidR="00BF0159" w:rsidRPr="007D3A6D">
        <w:rPr>
          <w:szCs w:val="22"/>
        </w:rPr>
        <w:t xml:space="preserve"> das Land Brandenburg</w:t>
      </w:r>
      <w:r w:rsidR="00F770B0" w:rsidRPr="007D3A6D">
        <w:rPr>
          <w:szCs w:val="22"/>
        </w:rPr>
        <w:t xml:space="preserve"> selbst als Eigentümer in</w:t>
      </w:r>
      <w:r w:rsidR="00527EF6" w:rsidRPr="007D3A6D">
        <w:rPr>
          <w:szCs w:val="22"/>
        </w:rPr>
        <w:t xml:space="preserve"> die Grundbü</w:t>
      </w:r>
      <w:r w:rsidR="00F770B0" w:rsidRPr="007D3A6D">
        <w:rPr>
          <w:szCs w:val="22"/>
        </w:rPr>
        <w:t>ch</w:t>
      </w:r>
      <w:r w:rsidR="00527EF6" w:rsidRPr="007D3A6D">
        <w:rPr>
          <w:szCs w:val="22"/>
        </w:rPr>
        <w:t>er</w:t>
      </w:r>
      <w:r w:rsidR="00F770B0" w:rsidRPr="007D3A6D">
        <w:rPr>
          <w:szCs w:val="22"/>
        </w:rPr>
        <w:t xml:space="preserve"> ein.</w:t>
      </w:r>
    </w:p>
    <w:p w:rsidR="00F770B0" w:rsidRPr="007D3A6D" w:rsidRDefault="003208A4" w:rsidP="007D3A6D">
      <w:pPr>
        <w:tabs>
          <w:tab w:val="left" w:pos="2460"/>
        </w:tabs>
        <w:spacing w:after="240" w:line="360" w:lineRule="auto"/>
        <w:rPr>
          <w:szCs w:val="22"/>
        </w:rPr>
      </w:pPr>
      <w:r w:rsidRPr="007D3A6D">
        <w:rPr>
          <w:szCs w:val="22"/>
        </w:rPr>
        <w:t>Mit „Eigentümern“ sind nicht die 1945/46 enteigneten</w:t>
      </w:r>
      <w:r w:rsidR="00F770B0" w:rsidRPr="007D3A6D">
        <w:rPr>
          <w:szCs w:val="22"/>
        </w:rPr>
        <w:t xml:space="preserve"> „Großgrundbesitzer“</w:t>
      </w:r>
      <w:r w:rsidR="006F1C36" w:rsidRPr="007D3A6D">
        <w:rPr>
          <w:szCs w:val="22"/>
        </w:rPr>
        <w:t xml:space="preserve"> gemeint</w:t>
      </w:r>
      <w:r w:rsidR="00F770B0" w:rsidRPr="007D3A6D">
        <w:rPr>
          <w:szCs w:val="22"/>
        </w:rPr>
        <w:t xml:space="preserve">. Die Rückführung an </w:t>
      </w:r>
      <w:r w:rsidRPr="007D3A6D">
        <w:rPr>
          <w:szCs w:val="22"/>
        </w:rPr>
        <w:t xml:space="preserve">diese </w:t>
      </w:r>
      <w:r w:rsidR="008A0712">
        <w:rPr>
          <w:szCs w:val="22"/>
        </w:rPr>
        <w:t xml:space="preserve">Alteigentümer </w:t>
      </w:r>
      <w:r w:rsidRPr="007D3A6D">
        <w:rPr>
          <w:szCs w:val="22"/>
        </w:rPr>
        <w:t>schließt der</w:t>
      </w:r>
      <w:r w:rsidR="00F770B0" w:rsidRPr="007D3A6D">
        <w:rPr>
          <w:szCs w:val="22"/>
        </w:rPr>
        <w:t xml:space="preserve"> </w:t>
      </w:r>
      <w:r w:rsidR="00092173">
        <w:rPr>
          <w:szCs w:val="22"/>
        </w:rPr>
        <w:t xml:space="preserve">deutsch-deutsche </w:t>
      </w:r>
      <w:r w:rsidR="00F770B0" w:rsidRPr="007D3A6D">
        <w:rPr>
          <w:szCs w:val="22"/>
        </w:rPr>
        <w:t xml:space="preserve">Einigungsvertrag aus. Es geht allein um </w:t>
      </w:r>
      <w:r w:rsidRPr="007D3A6D">
        <w:rPr>
          <w:szCs w:val="22"/>
        </w:rPr>
        <w:t>zahlreiche</w:t>
      </w:r>
      <w:r w:rsidR="008A0712">
        <w:rPr>
          <w:szCs w:val="22"/>
        </w:rPr>
        <w:t xml:space="preserve"> Kleinbauern</w:t>
      </w:r>
      <w:r w:rsidR="00F770B0" w:rsidRPr="007D3A6D">
        <w:rPr>
          <w:szCs w:val="22"/>
        </w:rPr>
        <w:t xml:space="preserve">, die ihr Land </w:t>
      </w:r>
      <w:r w:rsidR="0064147E" w:rsidRPr="007D3A6D">
        <w:rPr>
          <w:szCs w:val="22"/>
        </w:rPr>
        <w:t xml:space="preserve">zumindest zeitweise </w:t>
      </w:r>
      <w:r w:rsidR="00F770B0" w:rsidRPr="007D3A6D">
        <w:rPr>
          <w:szCs w:val="22"/>
        </w:rPr>
        <w:t>selbst bewirtschaftet haben</w:t>
      </w:r>
      <w:r w:rsidR="008A0712">
        <w:rPr>
          <w:szCs w:val="22"/>
        </w:rPr>
        <w:t>.</w:t>
      </w:r>
      <w:r w:rsidR="00092173">
        <w:rPr>
          <w:szCs w:val="22"/>
        </w:rPr>
        <w:t xml:space="preserve"> </w:t>
      </w:r>
    </w:p>
    <w:p w:rsidR="0064147E" w:rsidRPr="007D3A6D" w:rsidRDefault="00F770B0" w:rsidP="007D3A6D">
      <w:pPr>
        <w:tabs>
          <w:tab w:val="left" w:pos="2460"/>
        </w:tabs>
        <w:spacing w:after="240" w:line="360" w:lineRule="auto"/>
        <w:rPr>
          <w:szCs w:val="22"/>
        </w:rPr>
      </w:pPr>
      <w:r w:rsidRPr="007D3A6D">
        <w:rPr>
          <w:szCs w:val="22"/>
        </w:rPr>
        <w:t xml:space="preserve">Im Anschluss an das Urteil des Bundesgerichtshofs hat das Land Brandenburg zweimal, in den Jahren </w:t>
      </w:r>
      <w:r w:rsidR="000B319C">
        <w:rPr>
          <w:szCs w:val="22"/>
        </w:rPr>
        <w:t>2008</w:t>
      </w:r>
      <w:r w:rsidRPr="007D3A6D">
        <w:rPr>
          <w:szCs w:val="22"/>
        </w:rPr>
        <w:t xml:space="preserve"> und </w:t>
      </w:r>
      <w:r w:rsidR="000B319C">
        <w:rPr>
          <w:szCs w:val="22"/>
        </w:rPr>
        <w:t>2010</w:t>
      </w:r>
      <w:r w:rsidRPr="007D3A6D">
        <w:rPr>
          <w:szCs w:val="22"/>
        </w:rPr>
        <w:t xml:space="preserve">, mit Aufrufen nach Betroffenen gesucht. </w:t>
      </w:r>
      <w:r w:rsidR="0064147E" w:rsidRPr="007D3A6D">
        <w:rPr>
          <w:szCs w:val="22"/>
        </w:rPr>
        <w:t xml:space="preserve">Dennoch waren nach </w:t>
      </w:r>
      <w:r w:rsidR="006532FD">
        <w:rPr>
          <w:szCs w:val="22"/>
        </w:rPr>
        <w:t>Angaben</w:t>
      </w:r>
      <w:r w:rsidR="0064147E" w:rsidRPr="007D3A6D">
        <w:rPr>
          <w:szCs w:val="22"/>
        </w:rPr>
        <w:t xml:space="preserve"> des Brandenburgischen Landesbetriebes für Liegenschaften und Bauen mit Stand 25. M</w:t>
      </w:r>
      <w:r w:rsidR="006F1C36" w:rsidRPr="007D3A6D">
        <w:rPr>
          <w:szCs w:val="22"/>
        </w:rPr>
        <w:t>ärz 2021 noch 4222</w:t>
      </w:r>
      <w:r w:rsidR="00B674BA">
        <w:rPr>
          <w:szCs w:val="22"/>
        </w:rPr>
        <w:t xml:space="preserve"> Grundstücke</w:t>
      </w:r>
      <w:r w:rsidR="0064147E" w:rsidRPr="007D3A6D">
        <w:rPr>
          <w:szCs w:val="22"/>
        </w:rPr>
        <w:t xml:space="preserve"> mit insgesamt 5183 Hektar</w:t>
      </w:r>
      <w:r w:rsidR="006F1C36" w:rsidRPr="007D3A6D">
        <w:rPr>
          <w:szCs w:val="22"/>
        </w:rPr>
        <w:t xml:space="preserve"> un</w:t>
      </w:r>
      <w:r w:rsidR="0064147E" w:rsidRPr="007D3A6D">
        <w:rPr>
          <w:szCs w:val="22"/>
        </w:rPr>
        <w:t>erledigt.</w:t>
      </w:r>
    </w:p>
    <w:p w:rsidR="00B9423D" w:rsidRDefault="006F1C36" w:rsidP="007D3A6D">
      <w:pPr>
        <w:tabs>
          <w:tab w:val="left" w:pos="2460"/>
        </w:tabs>
        <w:spacing w:after="240" w:line="360" w:lineRule="auto"/>
        <w:rPr>
          <w:szCs w:val="22"/>
        </w:rPr>
      </w:pPr>
      <w:r w:rsidRPr="007D3A6D">
        <w:rPr>
          <w:szCs w:val="22"/>
        </w:rPr>
        <w:lastRenderedPageBreak/>
        <w:t>Auf Betreiben der Fraktion BÜNDNIS 90/DIE GRÜNEN hat der Brandenburger Landtag</w:t>
      </w:r>
      <w:r w:rsidR="003208A4" w:rsidRPr="007D3A6D">
        <w:rPr>
          <w:szCs w:val="22"/>
        </w:rPr>
        <w:t xml:space="preserve"> a</w:t>
      </w:r>
      <w:r w:rsidRPr="007D3A6D">
        <w:rPr>
          <w:szCs w:val="22"/>
        </w:rPr>
        <w:t xml:space="preserve">m </w:t>
      </w:r>
      <w:r w:rsidR="003208A4" w:rsidRPr="007D3A6D">
        <w:rPr>
          <w:szCs w:val="22"/>
        </w:rPr>
        <w:t xml:space="preserve">27. </w:t>
      </w:r>
      <w:r w:rsidRPr="007D3A6D">
        <w:rPr>
          <w:szCs w:val="22"/>
        </w:rPr>
        <w:t xml:space="preserve">Januar 2021 beschlossen, die Suche nach den rechtmäßigen Eigentümern energischer als bisher voranzutreiben, dafür auch </w:t>
      </w:r>
      <w:r w:rsidR="003208A4" w:rsidRPr="007D3A6D">
        <w:rPr>
          <w:szCs w:val="22"/>
        </w:rPr>
        <w:t xml:space="preserve">einen weiteren Erbenaufruf digital zu veröffentlichen und </w:t>
      </w:r>
      <w:r w:rsidRPr="007D3A6D">
        <w:rPr>
          <w:szCs w:val="22"/>
        </w:rPr>
        <w:t>professionelle E</w:t>
      </w:r>
      <w:r w:rsidR="003208A4" w:rsidRPr="007D3A6D">
        <w:rPr>
          <w:szCs w:val="22"/>
        </w:rPr>
        <w:t>rbe</w:t>
      </w:r>
      <w:r w:rsidRPr="007D3A6D">
        <w:rPr>
          <w:szCs w:val="22"/>
        </w:rPr>
        <w:t>rmittl</w:t>
      </w:r>
      <w:r w:rsidR="003208A4" w:rsidRPr="007D3A6D">
        <w:rPr>
          <w:szCs w:val="22"/>
        </w:rPr>
        <w:t xml:space="preserve">ungsunternehmen </w:t>
      </w:r>
      <w:r w:rsidR="00B674BA">
        <w:rPr>
          <w:szCs w:val="22"/>
        </w:rPr>
        <w:t>zuzulassen</w:t>
      </w:r>
      <w:r w:rsidRPr="007D3A6D">
        <w:rPr>
          <w:szCs w:val="22"/>
        </w:rPr>
        <w:t xml:space="preserve">. </w:t>
      </w:r>
      <w:r w:rsidR="003208A4" w:rsidRPr="007D3A6D">
        <w:rPr>
          <w:szCs w:val="22"/>
        </w:rPr>
        <w:t>Auch beschloss das Parlament, einen Beauftragten für die</w:t>
      </w:r>
      <w:r w:rsidR="000B319C">
        <w:rPr>
          <w:szCs w:val="22"/>
        </w:rPr>
        <w:t xml:space="preserve"> Abwicklung der</w:t>
      </w:r>
      <w:r w:rsidR="003208A4" w:rsidRPr="007D3A6D">
        <w:rPr>
          <w:szCs w:val="22"/>
        </w:rPr>
        <w:t xml:space="preserve"> Bodenreform zu benennen. </w:t>
      </w:r>
      <w:r w:rsidRPr="007D3A6D">
        <w:rPr>
          <w:szCs w:val="22"/>
        </w:rPr>
        <w:t>Die</w:t>
      </w:r>
      <w:r w:rsidR="00B9423D">
        <w:rPr>
          <w:szCs w:val="22"/>
        </w:rPr>
        <w:t xml:space="preserve">s ist dann im März auch geschehen. </w:t>
      </w:r>
      <w:r w:rsidRPr="007D3A6D">
        <w:rPr>
          <w:szCs w:val="22"/>
        </w:rPr>
        <w:t xml:space="preserve"> </w:t>
      </w:r>
    </w:p>
    <w:p w:rsidR="003208A4" w:rsidRPr="007D3A6D" w:rsidRDefault="007F782B" w:rsidP="007D3A6D">
      <w:pPr>
        <w:tabs>
          <w:tab w:val="left" w:pos="2460"/>
        </w:tabs>
        <w:spacing w:after="240" w:line="360" w:lineRule="auto"/>
        <w:rPr>
          <w:szCs w:val="22"/>
        </w:rPr>
      </w:pPr>
      <w:r w:rsidRPr="007D3A6D">
        <w:rPr>
          <w:szCs w:val="22"/>
        </w:rPr>
        <w:t xml:space="preserve">Geschädigten rät </w:t>
      </w:r>
      <w:r w:rsidR="00BB21EF" w:rsidRPr="007D3A6D">
        <w:rPr>
          <w:szCs w:val="22"/>
        </w:rPr>
        <w:t>Dr. Purps</w:t>
      </w:r>
      <w:r w:rsidRPr="007D3A6D">
        <w:rPr>
          <w:szCs w:val="22"/>
        </w:rPr>
        <w:t xml:space="preserve"> nun zu schnellem Handeln mit kompetenter Rechtsberatung, zu der zahlreiche Anwälte in Branden</w:t>
      </w:r>
      <w:r w:rsidR="004B5CBB">
        <w:rPr>
          <w:szCs w:val="22"/>
        </w:rPr>
        <w:t>burg in der Lage seien.</w:t>
      </w:r>
    </w:p>
    <w:p w:rsidR="00C14F08" w:rsidRPr="007D3A6D" w:rsidRDefault="00C14F08" w:rsidP="007D3A6D">
      <w:pPr>
        <w:tabs>
          <w:tab w:val="left" w:pos="2460"/>
        </w:tabs>
        <w:spacing w:after="240" w:line="360" w:lineRule="auto"/>
        <w:rPr>
          <w:b/>
          <w:szCs w:val="22"/>
        </w:rPr>
      </w:pPr>
      <w:r w:rsidRPr="007D3A6D">
        <w:rPr>
          <w:b/>
          <w:szCs w:val="22"/>
        </w:rPr>
        <w:t>Über die Wirtschaftskanzlei Streitbörger</w:t>
      </w:r>
    </w:p>
    <w:p w:rsidR="007D3A6D" w:rsidRDefault="00C14F08" w:rsidP="007D3A6D">
      <w:pPr>
        <w:tabs>
          <w:tab w:val="left" w:pos="2460"/>
        </w:tabs>
        <w:spacing w:after="240" w:line="360" w:lineRule="auto"/>
        <w:rPr>
          <w:szCs w:val="22"/>
        </w:rPr>
      </w:pPr>
      <w:r w:rsidRPr="007D3A6D">
        <w:rPr>
          <w:szCs w:val="22"/>
        </w:rPr>
        <w:t>Die überregional</w:t>
      </w:r>
      <w:r w:rsidR="00E82249" w:rsidRPr="007D3A6D">
        <w:rPr>
          <w:szCs w:val="22"/>
        </w:rPr>
        <w:t>e</w:t>
      </w:r>
      <w:r w:rsidRPr="007D3A6D">
        <w:rPr>
          <w:szCs w:val="22"/>
        </w:rPr>
        <w:t xml:space="preserve"> Wirtschaft</w:t>
      </w:r>
      <w:r w:rsidR="00DC7793" w:rsidRPr="007D3A6D">
        <w:rPr>
          <w:szCs w:val="22"/>
        </w:rPr>
        <w:t>s</w:t>
      </w:r>
      <w:r w:rsidRPr="007D3A6D">
        <w:rPr>
          <w:szCs w:val="22"/>
        </w:rPr>
        <w:t>s</w:t>
      </w:r>
      <w:r w:rsidR="002829A9" w:rsidRPr="007D3A6D">
        <w:rPr>
          <w:szCs w:val="22"/>
        </w:rPr>
        <w:t xml:space="preserve">ozietät </w:t>
      </w:r>
      <w:r w:rsidRPr="007D3A6D">
        <w:rPr>
          <w:szCs w:val="22"/>
        </w:rPr>
        <w:t xml:space="preserve">Streitbörger </w:t>
      </w:r>
      <w:r w:rsidR="00DE572A" w:rsidRPr="007D3A6D">
        <w:rPr>
          <w:szCs w:val="22"/>
        </w:rPr>
        <w:t>hat am 20. Januar ihren 50. Gründungstag begangen.</w:t>
      </w:r>
      <w:r w:rsidRPr="007D3A6D">
        <w:rPr>
          <w:szCs w:val="22"/>
        </w:rPr>
        <w:t xml:space="preserve"> </w:t>
      </w:r>
      <w:r w:rsidR="00DE572A" w:rsidRPr="007D3A6D">
        <w:rPr>
          <w:szCs w:val="22"/>
        </w:rPr>
        <w:t>G</w:t>
      </w:r>
      <w:r w:rsidR="002829A9" w:rsidRPr="007D3A6D">
        <w:rPr>
          <w:szCs w:val="22"/>
        </w:rPr>
        <w:t xml:space="preserve">ut </w:t>
      </w:r>
      <w:r w:rsidR="00786179">
        <w:rPr>
          <w:szCs w:val="22"/>
        </w:rPr>
        <w:t>50</w:t>
      </w:r>
      <w:r w:rsidR="002829A9" w:rsidRPr="007D3A6D">
        <w:rPr>
          <w:szCs w:val="22"/>
        </w:rPr>
        <w:t xml:space="preserve"> Rechtsanwälte und </w:t>
      </w:r>
      <w:r w:rsidR="00DE572A" w:rsidRPr="007D3A6D">
        <w:rPr>
          <w:szCs w:val="22"/>
        </w:rPr>
        <w:t>-</w:t>
      </w:r>
      <w:r w:rsidR="002829A9" w:rsidRPr="007D3A6D">
        <w:rPr>
          <w:szCs w:val="22"/>
        </w:rPr>
        <w:t>anwältinnen</w:t>
      </w:r>
      <w:r w:rsidR="00DE572A" w:rsidRPr="007D3A6D">
        <w:rPr>
          <w:szCs w:val="22"/>
        </w:rPr>
        <w:t xml:space="preserve"> arbeiten an den Standorten Potsdam, Bielefeld, </w:t>
      </w:r>
      <w:r w:rsidR="002C1301">
        <w:rPr>
          <w:szCs w:val="22"/>
        </w:rPr>
        <w:t xml:space="preserve">Düsseldorf, </w:t>
      </w:r>
      <w:r w:rsidR="00786179">
        <w:rPr>
          <w:szCs w:val="22"/>
        </w:rPr>
        <w:t xml:space="preserve">Herford, </w:t>
      </w:r>
      <w:r w:rsidR="002C1301">
        <w:rPr>
          <w:szCs w:val="22"/>
        </w:rPr>
        <w:t xml:space="preserve">Münster, </w:t>
      </w:r>
      <w:r w:rsidR="00DE572A" w:rsidRPr="007D3A6D">
        <w:rPr>
          <w:szCs w:val="22"/>
        </w:rPr>
        <w:t>Lingen</w:t>
      </w:r>
      <w:r w:rsidR="002C1301">
        <w:rPr>
          <w:szCs w:val="22"/>
        </w:rPr>
        <w:t xml:space="preserve"> und Verl</w:t>
      </w:r>
      <w:r w:rsidR="00DE572A" w:rsidRPr="007D3A6D">
        <w:rPr>
          <w:szCs w:val="22"/>
        </w:rPr>
        <w:t xml:space="preserve">, davon </w:t>
      </w:r>
      <w:r w:rsidR="00A11F92">
        <w:rPr>
          <w:szCs w:val="22"/>
        </w:rPr>
        <w:t>16</w:t>
      </w:r>
      <w:r w:rsidR="00DE572A" w:rsidRPr="007D3A6D">
        <w:rPr>
          <w:szCs w:val="22"/>
        </w:rPr>
        <w:t xml:space="preserve"> in Potsdam</w:t>
      </w:r>
      <w:r w:rsidR="002829A9" w:rsidRPr="007D3A6D">
        <w:rPr>
          <w:szCs w:val="22"/>
        </w:rPr>
        <w:t>.</w:t>
      </w:r>
      <w:r w:rsidRPr="007D3A6D">
        <w:rPr>
          <w:szCs w:val="22"/>
        </w:rPr>
        <w:t xml:space="preserve"> </w:t>
      </w:r>
      <w:r w:rsidR="002829A9" w:rsidRPr="007D3A6D">
        <w:rPr>
          <w:szCs w:val="22"/>
        </w:rPr>
        <w:t>Streitbörger hat eigene Anwaltszulassungen in New York und Madrid sowie durch Hochschulabschlüsse im Ausland gestützte Kompetenzen in den Rechtssprachen Englisch, Französisch, Italienisch, Spanisch, Schwedisch, Polnisch und Russisch. Daneben unterhält die Sozietät langjährige Kontakte zu ausgesuchten Partnerkanzleien in einem internationalen Beratungsnetzwerk.</w:t>
      </w:r>
    </w:p>
    <w:p w:rsidR="00AD00F6" w:rsidRPr="002769B4" w:rsidRDefault="00AD00F6" w:rsidP="00D52052">
      <w:pPr>
        <w:tabs>
          <w:tab w:val="left" w:pos="2460"/>
        </w:tabs>
        <w:spacing w:line="360" w:lineRule="auto"/>
      </w:pPr>
      <w:r>
        <w:rPr>
          <w:sz w:val="36"/>
          <w:szCs w:val="36"/>
        </w:rPr>
        <w:t>Dies</w:t>
      </w:r>
      <w:r w:rsidR="00732CDB">
        <w:rPr>
          <w:sz w:val="36"/>
          <w:szCs w:val="36"/>
        </w:rPr>
        <w:t>e</w:t>
      </w:r>
      <w:r>
        <w:rPr>
          <w:sz w:val="36"/>
          <w:szCs w:val="36"/>
        </w:rPr>
        <w:t xml:space="preserve"> Meldung in MS Word und als PDF</w:t>
      </w:r>
    </w:p>
    <w:p w:rsidR="00E93FA5" w:rsidRPr="00E749BD" w:rsidRDefault="00B84DA9" w:rsidP="00ED2F41">
      <w:pPr>
        <w:autoSpaceDE w:val="0"/>
        <w:autoSpaceDN w:val="0"/>
        <w:adjustRightInd w:val="0"/>
        <w:spacing w:line="240" w:lineRule="auto"/>
        <w:rPr>
          <w:rFonts w:eastAsia="Calibri" w:cs="Arial"/>
          <w:color w:val="000000"/>
          <w:szCs w:val="22"/>
        </w:rPr>
      </w:pPr>
      <w:hyperlink r:id="rId7" w:history="1">
        <w:r w:rsidR="000B319C" w:rsidRPr="00F15E1E">
          <w:rPr>
            <w:rStyle w:val="Hyperlink"/>
            <w:rFonts w:eastAsia="Calibri" w:cs="Arial"/>
            <w:szCs w:val="22"/>
          </w:rPr>
          <w:t>www.textransfer.de/st/bodenreform1.pdf</w:t>
        </w:r>
      </w:hyperlink>
      <w:r w:rsidR="00DE572A">
        <w:rPr>
          <w:rFonts w:eastAsia="Calibri" w:cs="Arial"/>
          <w:color w:val="000000"/>
          <w:szCs w:val="22"/>
        </w:rPr>
        <w:t xml:space="preserve"> </w:t>
      </w:r>
      <w:r w:rsidR="00E93FA5" w:rsidRPr="00E749BD">
        <w:rPr>
          <w:rFonts w:eastAsia="Calibri" w:cs="Arial"/>
          <w:color w:val="000000"/>
          <w:szCs w:val="22"/>
        </w:rPr>
        <w:t xml:space="preserve">     </w:t>
      </w:r>
    </w:p>
    <w:p w:rsidR="00E93FA5" w:rsidRPr="00E749BD" w:rsidRDefault="00B84DA9" w:rsidP="00ED2F41">
      <w:pPr>
        <w:autoSpaceDE w:val="0"/>
        <w:autoSpaceDN w:val="0"/>
        <w:adjustRightInd w:val="0"/>
        <w:spacing w:line="240" w:lineRule="auto"/>
        <w:rPr>
          <w:rFonts w:eastAsia="Calibri" w:cs="Arial"/>
          <w:color w:val="000000"/>
          <w:szCs w:val="22"/>
        </w:rPr>
      </w:pPr>
      <w:hyperlink r:id="rId8" w:history="1">
        <w:r w:rsidR="000B319C" w:rsidRPr="00F15E1E">
          <w:rPr>
            <w:rStyle w:val="Hyperlink"/>
            <w:rFonts w:eastAsia="Calibri" w:cs="Arial"/>
            <w:szCs w:val="22"/>
          </w:rPr>
          <w:t>www.textransfer.de/st/bodenreform1.docx</w:t>
        </w:r>
      </w:hyperlink>
      <w:r w:rsidR="00DE572A">
        <w:rPr>
          <w:rFonts w:eastAsia="Calibri" w:cs="Arial"/>
          <w:color w:val="000000"/>
          <w:szCs w:val="22"/>
        </w:rPr>
        <w:t xml:space="preserve"> </w:t>
      </w:r>
      <w:r w:rsidR="00E93FA5" w:rsidRPr="00E749BD">
        <w:rPr>
          <w:rFonts w:eastAsia="Calibri" w:cs="Arial"/>
          <w:color w:val="000000"/>
          <w:szCs w:val="22"/>
        </w:rPr>
        <w:t xml:space="preserve">     </w:t>
      </w:r>
    </w:p>
    <w:p w:rsidR="00D52052" w:rsidRPr="00AD00F6" w:rsidRDefault="00AD00F6" w:rsidP="00930D17">
      <w:pPr>
        <w:tabs>
          <w:tab w:val="left" w:pos="2460"/>
        </w:tabs>
        <w:spacing w:before="240" w:line="360" w:lineRule="auto"/>
        <w:rPr>
          <w:sz w:val="36"/>
          <w:szCs w:val="36"/>
        </w:rPr>
      </w:pPr>
      <w:r w:rsidRPr="00AD00F6">
        <w:rPr>
          <w:sz w:val="36"/>
          <w:szCs w:val="36"/>
        </w:rPr>
        <w:t>Pressefoto</w:t>
      </w:r>
      <w:r w:rsidR="00D21B06">
        <w:rPr>
          <w:sz w:val="36"/>
          <w:szCs w:val="36"/>
        </w:rPr>
        <w:t>s</w:t>
      </w:r>
      <w:r w:rsidR="00732CDB">
        <w:rPr>
          <w:sz w:val="36"/>
          <w:szCs w:val="36"/>
        </w:rPr>
        <w:t xml:space="preserve"> zur freien redaktionellen Verwendung</w:t>
      </w:r>
    </w:p>
    <w:p w:rsidR="006D66C5" w:rsidRDefault="00B84DA9" w:rsidP="00ED2F41">
      <w:pPr>
        <w:tabs>
          <w:tab w:val="left" w:pos="2460"/>
        </w:tabs>
        <w:spacing w:line="240" w:lineRule="auto"/>
      </w:pPr>
      <w:hyperlink r:id="rId9" w:history="1">
        <w:r w:rsidR="00D80189" w:rsidRPr="00F15E1E">
          <w:rPr>
            <w:rStyle w:val="Hyperlink"/>
          </w:rPr>
          <w:t>www.textransfer.de/st/streitboergerpotsdam1.jpg</w:t>
        </w:r>
      </w:hyperlink>
      <w:r w:rsidR="00D80189">
        <w:t xml:space="preserve"> </w:t>
      </w:r>
      <w:r w:rsidR="00673B65">
        <w:t xml:space="preserve"> </w:t>
      </w:r>
    </w:p>
    <w:p w:rsidR="006D66C5" w:rsidRDefault="00453B4A" w:rsidP="008861AB">
      <w:pPr>
        <w:tabs>
          <w:tab w:val="left" w:pos="2460"/>
        </w:tabs>
        <w:spacing w:line="240" w:lineRule="auto"/>
      </w:pPr>
      <w:r>
        <w:t>Das Potsdamer Büro der überregionalen Wirtschaftskanzlei Streitbörger</w:t>
      </w:r>
      <w:r w:rsidR="008861AB">
        <w:t>. Foto: Karoline Wolf (wir bitten um Nennung des Namens)</w:t>
      </w:r>
    </w:p>
    <w:p w:rsidR="008861AB" w:rsidRDefault="008861AB" w:rsidP="002769B4">
      <w:pPr>
        <w:tabs>
          <w:tab w:val="left" w:pos="2460"/>
        </w:tabs>
        <w:spacing w:line="240" w:lineRule="auto"/>
      </w:pPr>
    </w:p>
    <w:p w:rsidR="002769B4" w:rsidRDefault="00B84DA9" w:rsidP="002769B4">
      <w:pPr>
        <w:tabs>
          <w:tab w:val="left" w:pos="2460"/>
        </w:tabs>
        <w:spacing w:line="240" w:lineRule="auto"/>
      </w:pPr>
      <w:hyperlink r:id="rId10" w:history="1">
        <w:r w:rsidR="008861AB" w:rsidRPr="00A818C7">
          <w:rPr>
            <w:rStyle w:val="Hyperlink"/>
          </w:rPr>
          <w:t>www.textransfer.de/st/drthorstenpurps1.jpg</w:t>
        </w:r>
      </w:hyperlink>
      <w:r w:rsidR="002769B4">
        <w:t xml:space="preserve"> </w:t>
      </w:r>
    </w:p>
    <w:p w:rsidR="008861AB" w:rsidRDefault="00B84DA9" w:rsidP="008861AB">
      <w:pPr>
        <w:tabs>
          <w:tab w:val="left" w:pos="2460"/>
        </w:tabs>
        <w:spacing w:line="240" w:lineRule="auto"/>
      </w:pPr>
      <w:hyperlink r:id="rId11" w:history="1">
        <w:r w:rsidR="008861AB" w:rsidRPr="00A818C7">
          <w:rPr>
            <w:rStyle w:val="Hyperlink"/>
          </w:rPr>
          <w:t>www.textransfer.de/st/drthorstenpurps2.jpg</w:t>
        </w:r>
      </w:hyperlink>
    </w:p>
    <w:p w:rsidR="00453B4A" w:rsidRDefault="009C2C1D" w:rsidP="008861AB">
      <w:pPr>
        <w:tabs>
          <w:tab w:val="left" w:pos="2460"/>
        </w:tabs>
        <w:spacing w:line="240" w:lineRule="auto"/>
      </w:pPr>
      <w:r>
        <w:t xml:space="preserve">Rechtsanwalt </w:t>
      </w:r>
      <w:r w:rsidR="00453B4A">
        <w:t>Dr. Thorsten Purps von der Wirtschaftskanzlei</w:t>
      </w:r>
      <w:r w:rsidR="002769B4">
        <w:t xml:space="preserve"> Streitbörger</w:t>
      </w:r>
      <w:r w:rsidR="008861AB">
        <w:t>. Foto: Karoline Wolf (wir bitten um Nennung des Namens)</w:t>
      </w:r>
    </w:p>
    <w:sectPr w:rsidR="00453B4A" w:rsidSect="00BE7B57">
      <w:headerReference w:type="default" r:id="rId12"/>
      <w:headerReference w:type="first" r:id="rId13"/>
      <w:footerReference w:type="first" r:id="rId14"/>
      <w:pgSz w:w="11906" w:h="16838"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058" w:rsidRDefault="00D41058" w:rsidP="008E765B">
      <w:r>
        <w:separator/>
      </w:r>
    </w:p>
  </w:endnote>
  <w:endnote w:type="continuationSeparator" w:id="0">
    <w:p w:rsidR="00D41058" w:rsidRDefault="00D41058" w:rsidP="008E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LinotypeErgo">
    <w:altName w:val="Courier New"/>
    <w:charset w:val="00"/>
    <w:family w:val="auto"/>
    <w:pitch w:val="variable"/>
    <w:sig w:usb0="00000083" w:usb1="00000000" w:usb2="00000000" w:usb3="00000000" w:csb0="00000009" w:csb1="00000000"/>
  </w:font>
  <w:font w:name="Sym2">
    <w:altName w:val="Courier New"/>
    <w:charset w:val="00"/>
    <w:family w:val="auto"/>
    <w:pitch w:val="variable"/>
    <w:sig w:usb0="00000003" w:usb1="00000000" w:usb2="00000000" w:usb3="00000000" w:csb0="00000001" w:csb1="00000000"/>
  </w:font>
  <w:font w:name="LinotypeErgo-Mediu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TheSansOfficeLF">
    <w:altName w:val="Calibri"/>
    <w:panose1 w:val="00000000000000000000"/>
    <w:charset w:val="00"/>
    <w:family w:val="swiss"/>
    <w:notTrueType/>
    <w:pitch w:val="variable"/>
    <w:sig w:usb0="00000003" w:usb1="00000000" w:usb2="00000000" w:usb3="00000000" w:csb0="00000001" w:csb1="00000000"/>
  </w:font>
  <w:font w:name="Corbel-Bol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FCE" w:rsidRDefault="00587FCE" w:rsidP="00AC6658">
    <w:pPr>
      <w:framePr w:w="11907" w:h="2835" w:hRule="exact" w:wrap="around" w:vAnchor="page" w:hAnchor="page" w:x="1" w:y="1" w:anchorLock="1"/>
    </w:pPr>
  </w:p>
  <w:p w:rsidR="00587FCE" w:rsidRDefault="00587FC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058" w:rsidRDefault="00D41058" w:rsidP="008E765B">
      <w:r>
        <w:separator/>
      </w:r>
    </w:p>
  </w:footnote>
  <w:footnote w:type="continuationSeparator" w:id="0">
    <w:p w:rsidR="00D41058" w:rsidRDefault="00D41058" w:rsidP="008E76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50" w:rsidRDefault="00B56950" w:rsidP="00573C3F">
    <w:pPr>
      <w:pStyle w:val="Kopfzeile"/>
      <w:jc w:val="center"/>
    </w:pPr>
  </w:p>
  <w:p w:rsidR="00573C3F" w:rsidRDefault="00573C3F" w:rsidP="00573C3F">
    <w:pPr>
      <w:pStyle w:val="Kopfzeile"/>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sidR="00B253EF">
      <w:rPr>
        <w:rStyle w:val="Seitenzahl"/>
        <w:noProof/>
      </w:rPr>
      <w:t>2</w:t>
    </w:r>
    <w:r>
      <w:rPr>
        <w:rStyle w:val="Seitenzahl"/>
      </w:rPr>
      <w:fldChar w:fldCharType="end"/>
    </w:r>
    <w:r>
      <w:rPr>
        <w:rStyle w:val="Seitenzahl"/>
      </w:rPr>
      <w:t xml:space="preserve"> </w:t>
    </w:r>
    <w:r w:rsidR="00196F15">
      <w:rPr>
        <w:rStyle w:val="Seitenzahl"/>
      </w:rPr>
      <w:t>-</w:t>
    </w:r>
  </w:p>
  <w:p w:rsidR="00B56950" w:rsidRDefault="00B56950" w:rsidP="00573C3F">
    <w:pPr>
      <w:pStyle w:val="Kopfzeil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00" w:rsidRDefault="00D57B00" w:rsidP="00AC6658">
    <w:pPr>
      <w:framePr w:w="11907" w:h="2625" w:hRule="exact" w:wrap="around" w:vAnchor="page" w:hAnchor="page" w:x="1" w:y="14386" w:anchorLock="1"/>
    </w:pPr>
  </w:p>
  <w:p w:rsidR="00587FCE" w:rsidRDefault="00B253EF">
    <w:pPr>
      <w:pStyle w:val="Kopfzeile"/>
    </w:pPr>
    <w:r>
      <w:rPr>
        <w:noProof/>
      </w:rPr>
      <w:drawing>
        <wp:anchor distT="0" distB="0" distL="114300" distR="114300" simplePos="0" relativeHeight="251659776" behindDoc="0" locked="0" layoutInCell="1" allowOverlap="1">
          <wp:simplePos x="0" y="0"/>
          <wp:positionH relativeFrom="column">
            <wp:posOffset>5956935</wp:posOffset>
          </wp:positionH>
          <wp:positionV relativeFrom="paragraph">
            <wp:posOffset>722630</wp:posOffset>
          </wp:positionV>
          <wp:extent cx="415290" cy="403225"/>
          <wp:effectExtent l="0" t="0" r="0" b="0"/>
          <wp:wrapThrough wrapText="bothSides">
            <wp:wrapPolygon edited="0">
              <wp:start x="0" y="0"/>
              <wp:lineTo x="0" y="20409"/>
              <wp:lineTo x="20807" y="20409"/>
              <wp:lineTo x="20807" y="0"/>
              <wp:lineTo x="0" y="0"/>
            </wp:wrapPolygon>
          </wp:wrapThrough>
          <wp:docPr id="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90" cy="403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4896485</wp:posOffset>
              </wp:positionH>
              <wp:positionV relativeFrom="page">
                <wp:posOffset>935990</wp:posOffset>
              </wp:positionV>
              <wp:extent cx="2592070" cy="187325"/>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E4A" w:rsidRDefault="00E23E31" w:rsidP="00E23E31">
                          <w:pPr>
                            <w:pStyle w:val="BK1"/>
                          </w:pPr>
                          <w:r w:rsidRPr="00FF581E">
                            <w:t>|   Rechtsanwälte   |   Steuerberater   |   Notare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margin-left:385.55pt;margin-top:73.7pt;width:204.1pt;height:1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" filled="f" stroked="f">
              <v:textbox inset="0,0,0,0">
                <w:txbxContent>
                  <w:p w:rsidR="00A54E4A" w:rsidRDefault="00E23E31" w:rsidP="00E23E31">
                    <w:pPr>
                      <w:pStyle w:val="BK1"/>
                    </w:pPr>
                    <w:r w:rsidRPr="00FF581E">
                      <w:t>|   Rechtsanwälte   |   Steuerberater   |   Notare</w:t>
                    </w:r>
                  </w:p>
                </w:txbxContent>
              </v:textbox>
              <w10:wrap anchorx="page" anchory="page"/>
              <w10:anchorlock/>
            </v:shape>
          </w:pict>
        </mc:Fallback>
      </mc:AlternateContent>
    </w:r>
    <w:r>
      <w:rPr>
        <w:noProof/>
      </w:rPr>
      <mc:AlternateContent>
        <mc:Choice Requires="wps">
          <w:drawing>
            <wp:anchor distT="4294967292" distB="4294967292" distL="114300" distR="114300" simplePos="0" relativeHeight="251657728" behindDoc="0" locked="1" layoutInCell="1" allowOverlap="1">
              <wp:simplePos x="0" y="0"/>
              <wp:positionH relativeFrom="page">
                <wp:posOffset>0</wp:posOffset>
              </wp:positionH>
              <wp:positionV relativeFrom="page">
                <wp:posOffset>3798569</wp:posOffset>
              </wp:positionV>
              <wp:extent cx="179705" cy="0"/>
              <wp:effectExtent l="0" t="0" r="10795" b="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5374A9" id="_x0000_t32" coordsize="21600,21600" o:spt="32" o:oned="t" path="m,l21600,21600e" filled="f">
              <v:path arrowok="t" fillok="f" o:connecttype="none"/>
              <o:lock v:ext="edit" shapetype="t"/>
            </v:shapetype>
            <v:shape id="Gerade Verbindung mit Pfeil 7" o:spid="_x0000_s1026" type="#_x0000_t32" style="position:absolute;margin-left:0;margin-top:299.1pt;width:14.15pt;height:0;z-index:25165772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">
              <w10:wrap anchorx="page" anchory="page"/>
              <w10:anchorlock/>
            </v:shape>
          </w:pict>
        </mc:Fallback>
      </mc:AlternateContent>
    </w:r>
    <w:r>
      <w:rPr>
        <w:noProof/>
      </w:rPr>
      <w:drawing>
        <wp:anchor distT="0" distB="0" distL="114300" distR="114300" simplePos="0" relativeHeight="251656704" behindDoc="0" locked="1" layoutInCell="1" allowOverlap="1">
          <wp:simplePos x="0" y="0"/>
          <wp:positionH relativeFrom="page">
            <wp:posOffset>594360</wp:posOffset>
          </wp:positionH>
          <wp:positionV relativeFrom="page">
            <wp:posOffset>640715</wp:posOffset>
          </wp:positionV>
          <wp:extent cx="2811780" cy="655320"/>
          <wp:effectExtent l="0" t="0" r="0" b="0"/>
          <wp:wrapNone/>
          <wp:docPr id="2" name="Grafik 6" descr="D:\Multi\Kunden\Streitbörger\Originale\STREITBOERG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D:\Multi\Kunden\Streitbörger\Originale\STREITBOERGER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178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1" layoutInCell="1" allowOverlap="1">
              <wp:simplePos x="0" y="0"/>
              <wp:positionH relativeFrom="page">
                <wp:posOffset>683895</wp:posOffset>
              </wp:positionH>
              <wp:positionV relativeFrom="page">
                <wp:posOffset>9115425</wp:posOffset>
              </wp:positionV>
              <wp:extent cx="6393815" cy="15621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815"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A0" w:firstRow="1" w:lastRow="0" w:firstColumn="1" w:lastColumn="0" w:noHBand="0" w:noVBand="0"/>
                          </w:tblPr>
                          <w:tblGrid>
                            <w:gridCol w:w="2500"/>
                            <w:gridCol w:w="3743"/>
                            <w:gridCol w:w="416"/>
                            <w:gridCol w:w="1279"/>
                            <w:gridCol w:w="2093"/>
                          </w:tblGrid>
                          <w:tr w:rsidR="00E378A0" w:rsidRPr="00E51C33" w:rsidTr="000B4DA4">
                            <w:trPr>
                              <w:trHeight w:hRule="exact" w:val="964"/>
                            </w:trPr>
                            <w:tc>
                              <w:tcPr>
                                <w:tcW w:w="10031" w:type="dxa"/>
                                <w:gridSpan w:val="5"/>
                                <w:tcMar>
                                  <w:right w:w="0" w:type="dxa"/>
                                </w:tcMar>
                              </w:tcPr>
                              <w:p w:rsidR="00E378A0" w:rsidRPr="00961411" w:rsidRDefault="00E378A0" w:rsidP="00E378A0">
                                <w:pPr>
                                  <w:autoSpaceDE w:val="0"/>
                                  <w:autoSpaceDN w:val="0"/>
                                  <w:adjustRightInd w:val="0"/>
                                  <w:spacing w:before="220" w:line="220" w:lineRule="exact"/>
                                  <w:rPr>
                                    <w:rFonts w:cs="Corbel-Bold"/>
                                    <w:b/>
                                    <w:bCs/>
                                    <w:color w:val="FF3E01"/>
                                    <w:sz w:val="16"/>
                                    <w:szCs w:val="16"/>
                                  </w:rPr>
                                </w:pPr>
                                <w:r w:rsidRPr="00961411">
                                  <w:rPr>
                                    <w:rFonts w:cs="Corbel-Bold"/>
                                    <w:b/>
                                    <w:bCs/>
                                    <w:color w:val="FF3E01"/>
                                    <w:sz w:val="16"/>
                                    <w:szCs w:val="16"/>
                                  </w:rPr>
                                  <w:t>www.streitboerger.de</w:t>
                                </w:r>
                              </w:p>
                              <w:p w:rsidR="00E378A0" w:rsidRPr="00856FF8" w:rsidRDefault="002C1301" w:rsidP="002C1301">
                                <w:pPr>
                                  <w:autoSpaceDE w:val="0"/>
                                  <w:autoSpaceDN w:val="0"/>
                                  <w:adjustRightInd w:val="0"/>
                                  <w:spacing w:after="260" w:line="220" w:lineRule="exact"/>
                                  <w:rPr>
                                    <w:rFonts w:cs="Corbel"/>
                                    <w:color w:val="FF3E01"/>
                                    <w:spacing w:val="4"/>
                                    <w:sz w:val="16"/>
                                    <w:szCs w:val="16"/>
                                  </w:rPr>
                                </w:pPr>
                                <w:r w:rsidRPr="002C1301">
                                  <w:rPr>
                                    <w:rFonts w:cs="Corbel"/>
                                    <w:b/>
                                    <w:color w:val="FF3E01"/>
                                    <w:spacing w:val="4"/>
                                    <w:sz w:val="16"/>
                                    <w:szCs w:val="16"/>
                                  </w:rPr>
                                  <w:t>Potsdam</w:t>
                                </w:r>
                                <w:r>
                                  <w:rPr>
                                    <w:rFonts w:cs="Corbel"/>
                                    <w:color w:val="FF3E01"/>
                                    <w:spacing w:val="4"/>
                                    <w:sz w:val="16"/>
                                    <w:szCs w:val="16"/>
                                  </w:rPr>
                                  <w:t xml:space="preserve"> · </w:t>
                                </w:r>
                                <w:r w:rsidRPr="007A6A94">
                                  <w:rPr>
                                    <w:rFonts w:cs="Corbel"/>
                                    <w:color w:val="FF3E01"/>
                                    <w:spacing w:val="4"/>
                                    <w:sz w:val="16"/>
                                    <w:szCs w:val="16"/>
                                  </w:rPr>
                                  <w:t xml:space="preserve">Bielefeld · Düsseldorf· </w:t>
                                </w:r>
                                <w:r>
                                  <w:rPr>
                                    <w:rFonts w:cs="Corbel"/>
                                    <w:color w:val="FF3E01"/>
                                    <w:spacing w:val="4"/>
                                    <w:sz w:val="16"/>
                                    <w:szCs w:val="16"/>
                                  </w:rPr>
                                  <w:t>Herford</w:t>
                                </w:r>
                                <w:r w:rsidRPr="007A6A94">
                                  <w:rPr>
                                    <w:rFonts w:cs="Corbel"/>
                                    <w:color w:val="FF3E01"/>
                                    <w:spacing w:val="4"/>
                                    <w:sz w:val="16"/>
                                    <w:szCs w:val="16"/>
                                  </w:rPr>
                                  <w:t>·</w:t>
                                </w:r>
                                <w:r>
                                  <w:rPr>
                                    <w:rFonts w:cs="Corbel"/>
                                    <w:color w:val="FF3E01"/>
                                    <w:spacing w:val="4"/>
                                    <w:sz w:val="16"/>
                                    <w:szCs w:val="16"/>
                                  </w:rPr>
                                  <w:t xml:space="preserve"> </w:t>
                                </w:r>
                                <w:r w:rsidRPr="007A6A94">
                                  <w:rPr>
                                    <w:rFonts w:cs="Corbel"/>
                                    <w:color w:val="FF3E01"/>
                                    <w:spacing w:val="4"/>
                                    <w:sz w:val="16"/>
                                    <w:szCs w:val="16"/>
                                  </w:rPr>
                                  <w:t xml:space="preserve">Lingen · </w:t>
                                </w:r>
                                <w:r>
                                  <w:rPr>
                                    <w:rFonts w:cs="Corbel"/>
                                    <w:color w:val="FF3E01"/>
                                    <w:spacing w:val="4"/>
                                    <w:sz w:val="16"/>
                                    <w:szCs w:val="16"/>
                                  </w:rPr>
                                  <w:t>Münster · Verl</w:t>
                                </w:r>
                              </w:p>
                            </w:tc>
                          </w:tr>
                          <w:tr w:rsidR="00E378A0" w:rsidRPr="00547886" w:rsidTr="00FC1D75">
                            <w:trPr>
                              <w:trHeight w:hRule="exact" w:val="1191"/>
                            </w:trPr>
                            <w:tc>
                              <w:tcPr>
                                <w:tcW w:w="2500" w:type="dxa"/>
                                <w:tcMar>
                                  <w:left w:w="108" w:type="dxa"/>
                                  <w:right w:w="0" w:type="dxa"/>
                                </w:tcMar>
                              </w:tcPr>
                              <w:p w:rsidR="00491102" w:rsidRPr="00547886" w:rsidRDefault="00491102" w:rsidP="00491102">
                                <w:pPr>
                                  <w:autoSpaceDE w:val="0"/>
                                  <w:autoSpaceDN w:val="0"/>
                                  <w:adjustRightInd w:val="0"/>
                                  <w:spacing w:line="160" w:lineRule="exact"/>
                                  <w:rPr>
                                    <w:rFonts w:cs="Corbel"/>
                                    <w:spacing w:val="-4"/>
                                    <w:sz w:val="12"/>
                                    <w:szCs w:val="12"/>
                                  </w:rPr>
                                </w:pPr>
                                <w:r w:rsidRPr="00547886">
                                  <w:rPr>
                                    <w:rFonts w:cs="Corbel"/>
                                    <w:spacing w:val="-4"/>
                                    <w:sz w:val="12"/>
                                    <w:szCs w:val="12"/>
                                  </w:rPr>
                                  <w:t>Streitbörger PartGmbB</w:t>
                                </w:r>
                              </w:p>
                              <w:p w:rsidR="00491102" w:rsidRPr="00547886" w:rsidRDefault="00491102" w:rsidP="00491102">
                                <w:pPr>
                                  <w:autoSpaceDE w:val="0"/>
                                  <w:autoSpaceDN w:val="0"/>
                                  <w:adjustRightInd w:val="0"/>
                                  <w:spacing w:line="160" w:lineRule="exact"/>
                                  <w:rPr>
                                    <w:rFonts w:cs="Corbel"/>
                                    <w:spacing w:val="-4"/>
                                    <w:sz w:val="12"/>
                                    <w:szCs w:val="12"/>
                                  </w:rPr>
                                </w:pPr>
                                <w:r w:rsidRPr="00547886">
                                  <w:rPr>
                                    <w:rFonts w:cs="Corbel"/>
                                    <w:spacing w:val="-4"/>
                                    <w:sz w:val="12"/>
                                    <w:szCs w:val="12"/>
                                  </w:rPr>
                                  <w:t xml:space="preserve">Rechtsanwälte </w:t>
                                </w:r>
                                <w:r>
                                  <w:rPr>
                                    <w:rFonts w:cs="Corbel"/>
                                    <w:spacing w:val="-4"/>
                                    <w:sz w:val="12"/>
                                    <w:szCs w:val="12"/>
                                  </w:rPr>
                                  <w:t xml:space="preserve">· </w:t>
                                </w:r>
                                <w:r w:rsidRPr="00547886">
                                  <w:rPr>
                                    <w:rFonts w:cs="Corbel"/>
                                    <w:spacing w:val="-4"/>
                                    <w:sz w:val="12"/>
                                    <w:szCs w:val="12"/>
                                  </w:rPr>
                                  <w:t>Steuerberater</w:t>
                                </w:r>
                              </w:p>
                              <w:p w:rsidR="00491102" w:rsidRPr="00547886" w:rsidRDefault="004D3367" w:rsidP="00491102">
                                <w:pPr>
                                  <w:autoSpaceDE w:val="0"/>
                                  <w:autoSpaceDN w:val="0"/>
                                  <w:adjustRightInd w:val="0"/>
                                  <w:spacing w:line="160" w:lineRule="exact"/>
                                  <w:rPr>
                                    <w:rFonts w:cs="Corbel"/>
                                    <w:spacing w:val="-4"/>
                                    <w:sz w:val="12"/>
                                    <w:szCs w:val="12"/>
                                  </w:rPr>
                                </w:pPr>
                                <w:r>
                                  <w:rPr>
                                    <w:rFonts w:cs="Corbel"/>
                                    <w:spacing w:val="-4"/>
                                    <w:sz w:val="12"/>
                                    <w:szCs w:val="12"/>
                                  </w:rPr>
                                  <w:t>Birkenstraße 10</w:t>
                                </w:r>
                                <w:r w:rsidR="00491102" w:rsidRPr="00547886">
                                  <w:rPr>
                                    <w:rFonts w:cs="Corbel"/>
                                    <w:spacing w:val="-4"/>
                                    <w:sz w:val="12"/>
                                    <w:szCs w:val="12"/>
                                  </w:rPr>
                                  <w:t xml:space="preserve"> · </w:t>
                                </w:r>
                                <w:r>
                                  <w:rPr>
                                    <w:rFonts w:cs="Corbel"/>
                                    <w:spacing w:val="-4"/>
                                    <w:sz w:val="12"/>
                                    <w:szCs w:val="12"/>
                                  </w:rPr>
                                  <w:t>14469</w:t>
                                </w:r>
                                <w:r w:rsidR="00491102" w:rsidRPr="00547886">
                                  <w:rPr>
                                    <w:rFonts w:cs="Corbel"/>
                                    <w:spacing w:val="-4"/>
                                    <w:sz w:val="12"/>
                                    <w:szCs w:val="12"/>
                                  </w:rPr>
                                  <w:t xml:space="preserve"> </w:t>
                                </w:r>
                                <w:r>
                                  <w:rPr>
                                    <w:rFonts w:cs="Corbel"/>
                                    <w:spacing w:val="-4"/>
                                    <w:sz w:val="12"/>
                                    <w:szCs w:val="12"/>
                                  </w:rPr>
                                  <w:t>Potsdam</w:t>
                                </w:r>
                              </w:p>
                              <w:p w:rsidR="00491102" w:rsidRPr="00547886" w:rsidRDefault="00491102" w:rsidP="00491102">
                                <w:pPr>
                                  <w:autoSpaceDE w:val="0"/>
                                  <w:autoSpaceDN w:val="0"/>
                                  <w:adjustRightInd w:val="0"/>
                                  <w:spacing w:line="160" w:lineRule="exact"/>
                                  <w:rPr>
                                    <w:rFonts w:cs="Corbel"/>
                                    <w:spacing w:val="-4"/>
                                    <w:sz w:val="12"/>
                                    <w:szCs w:val="12"/>
                                  </w:rPr>
                                </w:pPr>
                                <w:r w:rsidRPr="00547886">
                                  <w:rPr>
                                    <w:rFonts w:cs="Corbel"/>
                                    <w:spacing w:val="-4"/>
                                    <w:sz w:val="12"/>
                                    <w:szCs w:val="12"/>
                                  </w:rPr>
                                  <w:t>Amtsgericht Essen</w:t>
                                </w:r>
                              </w:p>
                              <w:p w:rsidR="00E378A0" w:rsidRPr="00547886" w:rsidRDefault="00491102" w:rsidP="00491102">
                                <w:pPr>
                                  <w:pStyle w:val="BK4"/>
                                </w:pPr>
                                <w:r w:rsidRPr="00547886">
                                  <w:rPr>
                                    <w:rFonts w:cs="Corbel"/>
                                    <w:szCs w:val="12"/>
                                  </w:rPr>
                                  <w:t>PR 3028 / Sitz Bielefeld</w:t>
                                </w:r>
                              </w:p>
                            </w:tc>
                            <w:tc>
                              <w:tcPr>
                                <w:tcW w:w="3743" w:type="dxa"/>
                                <w:tcMar>
                                  <w:left w:w="0" w:type="dxa"/>
                                  <w:right w:w="0" w:type="dxa"/>
                                </w:tcMar>
                              </w:tcPr>
                              <w:p w:rsidR="004253AE" w:rsidRPr="004253AE" w:rsidRDefault="004253AE" w:rsidP="004253AE">
                                <w:pPr>
                                  <w:autoSpaceDE w:val="0"/>
                                  <w:autoSpaceDN w:val="0"/>
                                  <w:adjustRightInd w:val="0"/>
                                  <w:spacing w:line="160" w:lineRule="exact"/>
                                  <w:rPr>
                                    <w:rFonts w:cs="Corbel"/>
                                    <w:spacing w:val="-4"/>
                                    <w:sz w:val="12"/>
                                    <w:szCs w:val="12"/>
                                  </w:rPr>
                                </w:pPr>
                                <w:r w:rsidRPr="004253AE">
                                  <w:rPr>
                                    <w:rFonts w:cs="Corbel"/>
                                    <w:spacing w:val="-4"/>
                                    <w:sz w:val="12"/>
                                    <w:szCs w:val="12"/>
                                  </w:rPr>
                                  <w:t xml:space="preserve">Deutsche Kreditbank AG </w:t>
                                </w:r>
                              </w:p>
                              <w:p w:rsidR="004253AE" w:rsidRPr="004253AE" w:rsidRDefault="004253AE" w:rsidP="004253AE">
                                <w:pPr>
                                  <w:autoSpaceDE w:val="0"/>
                                  <w:autoSpaceDN w:val="0"/>
                                  <w:adjustRightInd w:val="0"/>
                                  <w:spacing w:line="160" w:lineRule="exact"/>
                                  <w:rPr>
                                    <w:rFonts w:cs="Corbel"/>
                                    <w:spacing w:val="-4"/>
                                    <w:sz w:val="12"/>
                                    <w:szCs w:val="12"/>
                                  </w:rPr>
                                </w:pPr>
                                <w:r w:rsidRPr="004253AE">
                                  <w:rPr>
                                    <w:rFonts w:cs="Corbel"/>
                                    <w:spacing w:val="-4"/>
                                    <w:sz w:val="12"/>
                                    <w:szCs w:val="12"/>
                                  </w:rPr>
                                  <w:t>IBAN DE34 1203 0000 0010 4377 88</w:t>
                                </w:r>
                              </w:p>
                              <w:p w:rsidR="004253AE" w:rsidRPr="004253AE" w:rsidRDefault="004253AE" w:rsidP="004253AE">
                                <w:pPr>
                                  <w:autoSpaceDE w:val="0"/>
                                  <w:autoSpaceDN w:val="0"/>
                                  <w:adjustRightInd w:val="0"/>
                                  <w:spacing w:line="160" w:lineRule="exact"/>
                                  <w:rPr>
                                    <w:rFonts w:cs="Corbel"/>
                                    <w:spacing w:val="-4"/>
                                    <w:sz w:val="12"/>
                                    <w:szCs w:val="12"/>
                                  </w:rPr>
                                </w:pPr>
                              </w:p>
                              <w:p w:rsidR="004253AE" w:rsidRPr="004253AE" w:rsidRDefault="004253AE" w:rsidP="004253AE">
                                <w:pPr>
                                  <w:autoSpaceDE w:val="0"/>
                                  <w:autoSpaceDN w:val="0"/>
                                  <w:adjustRightInd w:val="0"/>
                                  <w:spacing w:line="160" w:lineRule="exact"/>
                                  <w:rPr>
                                    <w:rFonts w:cs="Corbel"/>
                                    <w:spacing w:val="-4"/>
                                    <w:sz w:val="12"/>
                                    <w:szCs w:val="12"/>
                                  </w:rPr>
                                </w:pPr>
                                <w:r w:rsidRPr="004253AE">
                                  <w:rPr>
                                    <w:rFonts w:cs="Corbel"/>
                                    <w:spacing w:val="-4"/>
                                    <w:sz w:val="12"/>
                                    <w:szCs w:val="12"/>
                                  </w:rPr>
                                  <w:t>Mittelbrandenburgische Sparkasse</w:t>
                                </w:r>
                              </w:p>
                              <w:p w:rsidR="00E378A0" w:rsidRPr="00541E48" w:rsidRDefault="004253AE" w:rsidP="004253AE">
                                <w:pPr>
                                  <w:autoSpaceDE w:val="0"/>
                                  <w:autoSpaceDN w:val="0"/>
                                  <w:adjustRightInd w:val="0"/>
                                  <w:spacing w:line="160" w:lineRule="exact"/>
                                  <w:rPr>
                                    <w:rFonts w:cs="Corbel"/>
                                    <w:spacing w:val="-4"/>
                                    <w:sz w:val="12"/>
                                    <w:szCs w:val="12"/>
                                  </w:rPr>
                                </w:pPr>
                                <w:r w:rsidRPr="004253AE">
                                  <w:rPr>
                                    <w:rFonts w:cs="Corbel"/>
                                    <w:spacing w:val="-4"/>
                                    <w:sz w:val="12"/>
                                    <w:szCs w:val="12"/>
                                  </w:rPr>
                                  <w:t>IBAN DE17 1605 0000 1000 7553 60</w:t>
                                </w:r>
                              </w:p>
                            </w:tc>
                            <w:tc>
                              <w:tcPr>
                                <w:tcW w:w="416" w:type="dxa"/>
                                <w:tcMar>
                                  <w:left w:w="0" w:type="dxa"/>
                                  <w:right w:w="0" w:type="dxa"/>
                                </w:tcMar>
                              </w:tcPr>
                              <w:p w:rsidR="00E378A0" w:rsidRPr="00547886" w:rsidRDefault="00B253EF" w:rsidP="00E378A0">
                                <w:pPr>
                                  <w:autoSpaceDE w:val="0"/>
                                  <w:autoSpaceDN w:val="0"/>
                                  <w:adjustRightInd w:val="0"/>
                                  <w:spacing w:before="40"/>
                                  <w:rPr>
                                    <w:rFonts w:cs="Corbel"/>
                                    <w:spacing w:val="-4"/>
                                    <w:sz w:val="12"/>
                                    <w:szCs w:val="12"/>
                                  </w:rPr>
                                </w:pPr>
                                <w:r w:rsidRPr="002303C4">
                                  <w:rPr>
                                    <w:noProof/>
                                  </w:rPr>
                                  <w:drawing>
                                    <wp:inline distT="0" distB="0" distL="0" distR="0">
                                      <wp:extent cx="198755" cy="222885"/>
                                      <wp:effectExtent l="0" t="0" r="0"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p>
                            </w:tc>
                            <w:tc>
                              <w:tcPr>
                                <w:tcW w:w="1279" w:type="dxa"/>
                                <w:tcMar>
                                  <w:left w:w="0" w:type="dxa"/>
                                </w:tcMar>
                              </w:tcPr>
                              <w:p w:rsidR="00E378A0" w:rsidRPr="00547886" w:rsidRDefault="00E378A0" w:rsidP="007B1EA4">
                                <w:pPr>
                                  <w:pStyle w:val="BK4"/>
                                </w:pPr>
                                <w:r w:rsidRPr="00547886">
                                  <w:t>Das Kanzleinetz-</w:t>
                                </w:r>
                              </w:p>
                              <w:p w:rsidR="00E378A0" w:rsidRPr="00547886" w:rsidRDefault="00E378A0" w:rsidP="007B1EA4">
                                <w:pPr>
                                  <w:pStyle w:val="BK4"/>
                                </w:pPr>
                                <w:r w:rsidRPr="00547886">
                                  <w:t>werk für Europa</w:t>
                                </w:r>
                              </w:p>
                            </w:tc>
                            <w:tc>
                              <w:tcPr>
                                <w:tcW w:w="2093" w:type="dxa"/>
                                <w:tcMar>
                                  <w:left w:w="0" w:type="dxa"/>
                                  <w:right w:w="108" w:type="dxa"/>
                                </w:tcMar>
                              </w:tcPr>
                              <w:p w:rsidR="00491102" w:rsidRDefault="00491102" w:rsidP="009F0E3D">
                                <w:pPr>
                                  <w:autoSpaceDE w:val="0"/>
                                  <w:autoSpaceDN w:val="0"/>
                                  <w:adjustRightInd w:val="0"/>
                                  <w:spacing w:line="160" w:lineRule="exact"/>
                                  <w:ind w:left="57"/>
                                  <w:rPr>
                                    <w:rFonts w:cs="Corbel"/>
                                    <w:spacing w:val="-4"/>
                                    <w:sz w:val="12"/>
                                    <w:szCs w:val="12"/>
                                  </w:rPr>
                                </w:pPr>
                                <w:r w:rsidRPr="00547886">
                                  <w:rPr>
                                    <w:rFonts w:cs="Corbel"/>
                                    <w:spacing w:val="-4"/>
                                    <w:sz w:val="12"/>
                                    <w:szCs w:val="12"/>
                                  </w:rPr>
                                  <w:t>zertifiziert nach EN ISO 9001:20</w:t>
                                </w:r>
                                <w:r>
                                  <w:rPr>
                                    <w:rFonts w:cs="Corbel"/>
                                    <w:spacing w:val="-4"/>
                                    <w:sz w:val="12"/>
                                    <w:szCs w:val="12"/>
                                  </w:rPr>
                                  <w:t>08</w:t>
                                </w:r>
                              </w:p>
                              <w:p w:rsidR="00491102" w:rsidRPr="00547886" w:rsidRDefault="00491102" w:rsidP="009F0E3D">
                                <w:pPr>
                                  <w:autoSpaceDE w:val="0"/>
                                  <w:autoSpaceDN w:val="0"/>
                                  <w:adjustRightInd w:val="0"/>
                                  <w:spacing w:line="160" w:lineRule="exact"/>
                                  <w:ind w:left="57"/>
                                  <w:rPr>
                                    <w:rFonts w:cs="Corbel"/>
                                    <w:spacing w:val="-4"/>
                                    <w:sz w:val="12"/>
                                    <w:szCs w:val="12"/>
                                  </w:rPr>
                                </w:pPr>
                              </w:p>
                              <w:p w:rsidR="00491102" w:rsidRPr="00547886" w:rsidRDefault="00491102" w:rsidP="009F0E3D">
                                <w:pPr>
                                  <w:autoSpaceDE w:val="0"/>
                                  <w:autoSpaceDN w:val="0"/>
                                  <w:adjustRightInd w:val="0"/>
                                  <w:spacing w:line="160" w:lineRule="exact"/>
                                  <w:ind w:left="57"/>
                                  <w:rPr>
                                    <w:rFonts w:cs="Corbel"/>
                                    <w:spacing w:val="-4"/>
                                    <w:sz w:val="12"/>
                                    <w:szCs w:val="12"/>
                                  </w:rPr>
                                </w:pPr>
                                <w:r w:rsidRPr="00547886">
                                  <w:rPr>
                                    <w:rFonts w:cs="Corbel"/>
                                    <w:spacing w:val="-4"/>
                                    <w:sz w:val="12"/>
                                    <w:szCs w:val="12"/>
                                  </w:rPr>
                                  <w:t>in Kooperation mit Prüfer &amp; Partner mbB</w:t>
                                </w:r>
                              </w:p>
                              <w:p w:rsidR="00491102" w:rsidRPr="00547886" w:rsidRDefault="00491102" w:rsidP="009F0E3D">
                                <w:pPr>
                                  <w:autoSpaceDE w:val="0"/>
                                  <w:autoSpaceDN w:val="0"/>
                                  <w:adjustRightInd w:val="0"/>
                                  <w:spacing w:line="160" w:lineRule="exact"/>
                                  <w:ind w:left="57"/>
                                  <w:rPr>
                                    <w:rFonts w:cs="Corbel"/>
                                    <w:spacing w:val="-4"/>
                                    <w:sz w:val="12"/>
                                    <w:szCs w:val="12"/>
                                  </w:rPr>
                                </w:pPr>
                                <w:r w:rsidRPr="00547886">
                                  <w:rPr>
                                    <w:rFonts w:cs="Corbel"/>
                                    <w:spacing w:val="-4"/>
                                    <w:sz w:val="12"/>
                                    <w:szCs w:val="12"/>
                                  </w:rPr>
                                  <w:t>Patentanwälte Rechtsanwälte</w:t>
                                </w:r>
                              </w:p>
                              <w:p w:rsidR="00E378A0" w:rsidRPr="00547886" w:rsidRDefault="00491102" w:rsidP="009F0E3D">
                                <w:pPr>
                                  <w:tabs>
                                    <w:tab w:val="center" w:pos="4536"/>
                                    <w:tab w:val="right" w:pos="9072"/>
                                  </w:tabs>
                                  <w:spacing w:line="160" w:lineRule="exact"/>
                                  <w:ind w:left="57"/>
                                  <w:rPr>
                                    <w:rFonts w:ascii="LinotypeErgo" w:hAnsi="LinotypeErgo"/>
                                    <w:spacing w:val="-4"/>
                                    <w:sz w:val="12"/>
                                    <w:szCs w:val="12"/>
                                  </w:rPr>
                                </w:pPr>
                                <w:r w:rsidRPr="00547886">
                                  <w:rPr>
                                    <w:rFonts w:cs="Corbel"/>
                                    <w:spacing w:val="-4"/>
                                    <w:sz w:val="12"/>
                                    <w:szCs w:val="12"/>
                                  </w:rPr>
                                  <w:t>www.pruefer.eu</w:t>
                                </w:r>
                              </w:p>
                            </w:tc>
                          </w:tr>
                        </w:tbl>
                        <w:p w:rsidR="00587FCE" w:rsidRDefault="00587FCE" w:rsidP="00587FCE">
                          <w:pPr>
                            <w:pStyle w:val="BK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27" type="#_x0000_t202" style="position:absolute;margin-left:53.85pt;margin-top:717.75pt;width:503.45pt;height:12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qJtAIAALE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" filled="f" stroked="f">
              <v:textbox inset="0,0,0,0">
                <w:txbxContent>
                  <w:tbl>
                    <w:tblPr>
                      <w:tblW w:w="10031" w:type="dxa"/>
                      <w:tblLayout w:type="fixed"/>
                      <w:tblLook w:val="00A0" w:firstRow="1" w:lastRow="0" w:firstColumn="1" w:lastColumn="0" w:noHBand="0" w:noVBand="0"/>
                    </w:tblPr>
                    <w:tblGrid>
                      <w:gridCol w:w="2500"/>
                      <w:gridCol w:w="3743"/>
                      <w:gridCol w:w="416"/>
                      <w:gridCol w:w="1279"/>
                      <w:gridCol w:w="2093"/>
                    </w:tblGrid>
                    <w:tr w:rsidR="00E378A0" w:rsidRPr="00E51C33" w:rsidTr="000B4DA4">
                      <w:trPr>
                        <w:trHeight w:hRule="exact" w:val="964"/>
                      </w:trPr>
                      <w:tc>
                        <w:tcPr>
                          <w:tcW w:w="10031" w:type="dxa"/>
                          <w:gridSpan w:val="5"/>
                          <w:tcMar>
                            <w:right w:w="0" w:type="dxa"/>
                          </w:tcMar>
                        </w:tcPr>
                        <w:p w:rsidR="00E378A0" w:rsidRPr="00961411" w:rsidRDefault="00E378A0" w:rsidP="00E378A0">
                          <w:pPr>
                            <w:autoSpaceDE w:val="0"/>
                            <w:autoSpaceDN w:val="0"/>
                            <w:adjustRightInd w:val="0"/>
                            <w:spacing w:before="220" w:line="220" w:lineRule="exact"/>
                            <w:rPr>
                              <w:rFonts w:cs="Corbel-Bold"/>
                              <w:b/>
                              <w:bCs/>
                              <w:color w:val="FF3E01"/>
                              <w:sz w:val="16"/>
                              <w:szCs w:val="16"/>
                            </w:rPr>
                          </w:pPr>
                          <w:r w:rsidRPr="00961411">
                            <w:rPr>
                              <w:rFonts w:cs="Corbel-Bold"/>
                              <w:b/>
                              <w:bCs/>
                              <w:color w:val="FF3E01"/>
                              <w:sz w:val="16"/>
                              <w:szCs w:val="16"/>
                            </w:rPr>
                            <w:t>www.streitboerger.de</w:t>
                          </w:r>
                        </w:p>
                        <w:p w:rsidR="00E378A0" w:rsidRPr="00856FF8" w:rsidRDefault="002C1301" w:rsidP="002C1301">
                          <w:pPr>
                            <w:autoSpaceDE w:val="0"/>
                            <w:autoSpaceDN w:val="0"/>
                            <w:adjustRightInd w:val="0"/>
                            <w:spacing w:after="260" w:line="220" w:lineRule="exact"/>
                            <w:rPr>
                              <w:rFonts w:cs="Corbel"/>
                              <w:color w:val="FF3E01"/>
                              <w:spacing w:val="4"/>
                              <w:sz w:val="16"/>
                              <w:szCs w:val="16"/>
                            </w:rPr>
                          </w:pPr>
                          <w:r w:rsidRPr="002C1301">
                            <w:rPr>
                              <w:rFonts w:cs="Corbel"/>
                              <w:b/>
                              <w:color w:val="FF3E01"/>
                              <w:spacing w:val="4"/>
                              <w:sz w:val="16"/>
                              <w:szCs w:val="16"/>
                            </w:rPr>
                            <w:t>Potsdam</w:t>
                          </w:r>
                          <w:r>
                            <w:rPr>
                              <w:rFonts w:cs="Corbel"/>
                              <w:color w:val="FF3E01"/>
                              <w:spacing w:val="4"/>
                              <w:sz w:val="16"/>
                              <w:szCs w:val="16"/>
                            </w:rPr>
                            <w:t xml:space="preserve"> · </w:t>
                          </w:r>
                          <w:r w:rsidRPr="007A6A94">
                            <w:rPr>
                              <w:rFonts w:cs="Corbel"/>
                              <w:color w:val="FF3E01"/>
                              <w:spacing w:val="4"/>
                              <w:sz w:val="16"/>
                              <w:szCs w:val="16"/>
                            </w:rPr>
                            <w:t xml:space="preserve">Bielefeld · Düsseldorf· </w:t>
                          </w:r>
                          <w:r>
                            <w:rPr>
                              <w:rFonts w:cs="Corbel"/>
                              <w:color w:val="FF3E01"/>
                              <w:spacing w:val="4"/>
                              <w:sz w:val="16"/>
                              <w:szCs w:val="16"/>
                            </w:rPr>
                            <w:t>Herford</w:t>
                          </w:r>
                          <w:r w:rsidRPr="007A6A94">
                            <w:rPr>
                              <w:rFonts w:cs="Corbel"/>
                              <w:color w:val="FF3E01"/>
                              <w:spacing w:val="4"/>
                              <w:sz w:val="16"/>
                              <w:szCs w:val="16"/>
                            </w:rPr>
                            <w:t>·</w:t>
                          </w:r>
                          <w:r>
                            <w:rPr>
                              <w:rFonts w:cs="Corbel"/>
                              <w:color w:val="FF3E01"/>
                              <w:spacing w:val="4"/>
                              <w:sz w:val="16"/>
                              <w:szCs w:val="16"/>
                            </w:rPr>
                            <w:t xml:space="preserve"> </w:t>
                          </w:r>
                          <w:r w:rsidRPr="007A6A94">
                            <w:rPr>
                              <w:rFonts w:cs="Corbel"/>
                              <w:color w:val="FF3E01"/>
                              <w:spacing w:val="4"/>
                              <w:sz w:val="16"/>
                              <w:szCs w:val="16"/>
                            </w:rPr>
                            <w:t xml:space="preserve">Lingen · </w:t>
                          </w:r>
                          <w:r>
                            <w:rPr>
                              <w:rFonts w:cs="Corbel"/>
                              <w:color w:val="FF3E01"/>
                              <w:spacing w:val="4"/>
                              <w:sz w:val="16"/>
                              <w:szCs w:val="16"/>
                            </w:rPr>
                            <w:t>Münster · Verl</w:t>
                          </w:r>
                        </w:p>
                      </w:tc>
                    </w:tr>
                    <w:tr w:rsidR="00E378A0" w:rsidRPr="00547886" w:rsidTr="00FC1D75">
                      <w:trPr>
                        <w:trHeight w:hRule="exact" w:val="1191"/>
                      </w:trPr>
                      <w:tc>
                        <w:tcPr>
                          <w:tcW w:w="2500" w:type="dxa"/>
                          <w:tcMar>
                            <w:left w:w="108" w:type="dxa"/>
                            <w:right w:w="0" w:type="dxa"/>
                          </w:tcMar>
                        </w:tcPr>
                        <w:p w:rsidR="00491102" w:rsidRPr="00547886" w:rsidRDefault="00491102" w:rsidP="00491102">
                          <w:pPr>
                            <w:autoSpaceDE w:val="0"/>
                            <w:autoSpaceDN w:val="0"/>
                            <w:adjustRightInd w:val="0"/>
                            <w:spacing w:line="160" w:lineRule="exact"/>
                            <w:rPr>
                              <w:rFonts w:cs="Corbel"/>
                              <w:spacing w:val="-4"/>
                              <w:sz w:val="12"/>
                              <w:szCs w:val="12"/>
                            </w:rPr>
                          </w:pPr>
                          <w:r w:rsidRPr="00547886">
                            <w:rPr>
                              <w:rFonts w:cs="Corbel"/>
                              <w:spacing w:val="-4"/>
                              <w:sz w:val="12"/>
                              <w:szCs w:val="12"/>
                            </w:rPr>
                            <w:t>Streitbörger PartGmbB</w:t>
                          </w:r>
                        </w:p>
                        <w:p w:rsidR="00491102" w:rsidRPr="00547886" w:rsidRDefault="00491102" w:rsidP="00491102">
                          <w:pPr>
                            <w:autoSpaceDE w:val="0"/>
                            <w:autoSpaceDN w:val="0"/>
                            <w:adjustRightInd w:val="0"/>
                            <w:spacing w:line="160" w:lineRule="exact"/>
                            <w:rPr>
                              <w:rFonts w:cs="Corbel"/>
                              <w:spacing w:val="-4"/>
                              <w:sz w:val="12"/>
                              <w:szCs w:val="12"/>
                            </w:rPr>
                          </w:pPr>
                          <w:r w:rsidRPr="00547886">
                            <w:rPr>
                              <w:rFonts w:cs="Corbel"/>
                              <w:spacing w:val="-4"/>
                              <w:sz w:val="12"/>
                              <w:szCs w:val="12"/>
                            </w:rPr>
                            <w:t xml:space="preserve">Rechtsanwälte </w:t>
                          </w:r>
                          <w:r>
                            <w:rPr>
                              <w:rFonts w:cs="Corbel"/>
                              <w:spacing w:val="-4"/>
                              <w:sz w:val="12"/>
                              <w:szCs w:val="12"/>
                            </w:rPr>
                            <w:t xml:space="preserve">· </w:t>
                          </w:r>
                          <w:r w:rsidRPr="00547886">
                            <w:rPr>
                              <w:rFonts w:cs="Corbel"/>
                              <w:spacing w:val="-4"/>
                              <w:sz w:val="12"/>
                              <w:szCs w:val="12"/>
                            </w:rPr>
                            <w:t>Steuerberater</w:t>
                          </w:r>
                        </w:p>
                        <w:p w:rsidR="00491102" w:rsidRPr="00547886" w:rsidRDefault="004D3367" w:rsidP="00491102">
                          <w:pPr>
                            <w:autoSpaceDE w:val="0"/>
                            <w:autoSpaceDN w:val="0"/>
                            <w:adjustRightInd w:val="0"/>
                            <w:spacing w:line="160" w:lineRule="exact"/>
                            <w:rPr>
                              <w:rFonts w:cs="Corbel"/>
                              <w:spacing w:val="-4"/>
                              <w:sz w:val="12"/>
                              <w:szCs w:val="12"/>
                            </w:rPr>
                          </w:pPr>
                          <w:r>
                            <w:rPr>
                              <w:rFonts w:cs="Corbel"/>
                              <w:spacing w:val="-4"/>
                              <w:sz w:val="12"/>
                              <w:szCs w:val="12"/>
                            </w:rPr>
                            <w:t>Birkenstraße 10</w:t>
                          </w:r>
                          <w:r w:rsidR="00491102" w:rsidRPr="00547886">
                            <w:rPr>
                              <w:rFonts w:cs="Corbel"/>
                              <w:spacing w:val="-4"/>
                              <w:sz w:val="12"/>
                              <w:szCs w:val="12"/>
                            </w:rPr>
                            <w:t xml:space="preserve"> · </w:t>
                          </w:r>
                          <w:r>
                            <w:rPr>
                              <w:rFonts w:cs="Corbel"/>
                              <w:spacing w:val="-4"/>
                              <w:sz w:val="12"/>
                              <w:szCs w:val="12"/>
                            </w:rPr>
                            <w:t>14469</w:t>
                          </w:r>
                          <w:r w:rsidR="00491102" w:rsidRPr="00547886">
                            <w:rPr>
                              <w:rFonts w:cs="Corbel"/>
                              <w:spacing w:val="-4"/>
                              <w:sz w:val="12"/>
                              <w:szCs w:val="12"/>
                            </w:rPr>
                            <w:t xml:space="preserve"> </w:t>
                          </w:r>
                          <w:r>
                            <w:rPr>
                              <w:rFonts w:cs="Corbel"/>
                              <w:spacing w:val="-4"/>
                              <w:sz w:val="12"/>
                              <w:szCs w:val="12"/>
                            </w:rPr>
                            <w:t>Potsdam</w:t>
                          </w:r>
                        </w:p>
                        <w:p w:rsidR="00491102" w:rsidRPr="00547886" w:rsidRDefault="00491102" w:rsidP="00491102">
                          <w:pPr>
                            <w:autoSpaceDE w:val="0"/>
                            <w:autoSpaceDN w:val="0"/>
                            <w:adjustRightInd w:val="0"/>
                            <w:spacing w:line="160" w:lineRule="exact"/>
                            <w:rPr>
                              <w:rFonts w:cs="Corbel"/>
                              <w:spacing w:val="-4"/>
                              <w:sz w:val="12"/>
                              <w:szCs w:val="12"/>
                            </w:rPr>
                          </w:pPr>
                          <w:r w:rsidRPr="00547886">
                            <w:rPr>
                              <w:rFonts w:cs="Corbel"/>
                              <w:spacing w:val="-4"/>
                              <w:sz w:val="12"/>
                              <w:szCs w:val="12"/>
                            </w:rPr>
                            <w:t>Amtsgericht Essen</w:t>
                          </w:r>
                        </w:p>
                        <w:p w:rsidR="00E378A0" w:rsidRPr="00547886" w:rsidRDefault="00491102" w:rsidP="00491102">
                          <w:pPr>
                            <w:pStyle w:val="BK4"/>
                          </w:pPr>
                          <w:r w:rsidRPr="00547886">
                            <w:rPr>
                              <w:rFonts w:cs="Corbel"/>
                              <w:szCs w:val="12"/>
                            </w:rPr>
                            <w:t>PR 3028 / Sitz Bielefeld</w:t>
                          </w:r>
                        </w:p>
                      </w:tc>
                      <w:tc>
                        <w:tcPr>
                          <w:tcW w:w="3743" w:type="dxa"/>
                          <w:tcMar>
                            <w:left w:w="0" w:type="dxa"/>
                            <w:right w:w="0" w:type="dxa"/>
                          </w:tcMar>
                        </w:tcPr>
                        <w:p w:rsidR="004253AE" w:rsidRPr="004253AE" w:rsidRDefault="004253AE" w:rsidP="004253AE">
                          <w:pPr>
                            <w:autoSpaceDE w:val="0"/>
                            <w:autoSpaceDN w:val="0"/>
                            <w:adjustRightInd w:val="0"/>
                            <w:spacing w:line="160" w:lineRule="exact"/>
                            <w:rPr>
                              <w:rFonts w:cs="Corbel"/>
                              <w:spacing w:val="-4"/>
                              <w:sz w:val="12"/>
                              <w:szCs w:val="12"/>
                            </w:rPr>
                          </w:pPr>
                          <w:r w:rsidRPr="004253AE">
                            <w:rPr>
                              <w:rFonts w:cs="Corbel"/>
                              <w:spacing w:val="-4"/>
                              <w:sz w:val="12"/>
                              <w:szCs w:val="12"/>
                            </w:rPr>
                            <w:t xml:space="preserve">Deutsche Kreditbank AG </w:t>
                          </w:r>
                        </w:p>
                        <w:p w:rsidR="004253AE" w:rsidRPr="004253AE" w:rsidRDefault="004253AE" w:rsidP="004253AE">
                          <w:pPr>
                            <w:autoSpaceDE w:val="0"/>
                            <w:autoSpaceDN w:val="0"/>
                            <w:adjustRightInd w:val="0"/>
                            <w:spacing w:line="160" w:lineRule="exact"/>
                            <w:rPr>
                              <w:rFonts w:cs="Corbel"/>
                              <w:spacing w:val="-4"/>
                              <w:sz w:val="12"/>
                              <w:szCs w:val="12"/>
                            </w:rPr>
                          </w:pPr>
                          <w:r w:rsidRPr="004253AE">
                            <w:rPr>
                              <w:rFonts w:cs="Corbel"/>
                              <w:spacing w:val="-4"/>
                              <w:sz w:val="12"/>
                              <w:szCs w:val="12"/>
                            </w:rPr>
                            <w:t>IBAN DE34 1203 0000 0010 4377 88</w:t>
                          </w:r>
                        </w:p>
                        <w:p w:rsidR="004253AE" w:rsidRPr="004253AE" w:rsidRDefault="004253AE" w:rsidP="004253AE">
                          <w:pPr>
                            <w:autoSpaceDE w:val="0"/>
                            <w:autoSpaceDN w:val="0"/>
                            <w:adjustRightInd w:val="0"/>
                            <w:spacing w:line="160" w:lineRule="exact"/>
                            <w:rPr>
                              <w:rFonts w:cs="Corbel"/>
                              <w:spacing w:val="-4"/>
                              <w:sz w:val="12"/>
                              <w:szCs w:val="12"/>
                            </w:rPr>
                          </w:pPr>
                        </w:p>
                        <w:p w:rsidR="004253AE" w:rsidRPr="004253AE" w:rsidRDefault="004253AE" w:rsidP="004253AE">
                          <w:pPr>
                            <w:autoSpaceDE w:val="0"/>
                            <w:autoSpaceDN w:val="0"/>
                            <w:adjustRightInd w:val="0"/>
                            <w:spacing w:line="160" w:lineRule="exact"/>
                            <w:rPr>
                              <w:rFonts w:cs="Corbel"/>
                              <w:spacing w:val="-4"/>
                              <w:sz w:val="12"/>
                              <w:szCs w:val="12"/>
                            </w:rPr>
                          </w:pPr>
                          <w:r w:rsidRPr="004253AE">
                            <w:rPr>
                              <w:rFonts w:cs="Corbel"/>
                              <w:spacing w:val="-4"/>
                              <w:sz w:val="12"/>
                              <w:szCs w:val="12"/>
                            </w:rPr>
                            <w:t>Mittelbrandenburgische Sparkasse</w:t>
                          </w:r>
                        </w:p>
                        <w:p w:rsidR="00E378A0" w:rsidRPr="00541E48" w:rsidRDefault="004253AE" w:rsidP="004253AE">
                          <w:pPr>
                            <w:autoSpaceDE w:val="0"/>
                            <w:autoSpaceDN w:val="0"/>
                            <w:adjustRightInd w:val="0"/>
                            <w:spacing w:line="160" w:lineRule="exact"/>
                            <w:rPr>
                              <w:rFonts w:cs="Corbel"/>
                              <w:spacing w:val="-4"/>
                              <w:sz w:val="12"/>
                              <w:szCs w:val="12"/>
                            </w:rPr>
                          </w:pPr>
                          <w:r w:rsidRPr="004253AE">
                            <w:rPr>
                              <w:rFonts w:cs="Corbel"/>
                              <w:spacing w:val="-4"/>
                              <w:sz w:val="12"/>
                              <w:szCs w:val="12"/>
                            </w:rPr>
                            <w:t>IBAN DE17 1605 0000 1000 7553 60</w:t>
                          </w:r>
                        </w:p>
                      </w:tc>
                      <w:tc>
                        <w:tcPr>
                          <w:tcW w:w="416" w:type="dxa"/>
                          <w:tcMar>
                            <w:left w:w="0" w:type="dxa"/>
                            <w:right w:w="0" w:type="dxa"/>
                          </w:tcMar>
                        </w:tcPr>
                        <w:p w:rsidR="00E378A0" w:rsidRPr="00547886" w:rsidRDefault="00B253EF" w:rsidP="00E378A0">
                          <w:pPr>
                            <w:autoSpaceDE w:val="0"/>
                            <w:autoSpaceDN w:val="0"/>
                            <w:adjustRightInd w:val="0"/>
                            <w:spacing w:before="40"/>
                            <w:rPr>
                              <w:rFonts w:cs="Corbel"/>
                              <w:spacing w:val="-4"/>
                              <w:sz w:val="12"/>
                              <w:szCs w:val="12"/>
                            </w:rPr>
                          </w:pPr>
                          <w:r w:rsidRPr="002303C4">
                            <w:rPr>
                              <w:noProof/>
                            </w:rPr>
                            <w:drawing>
                              <wp:inline distT="0" distB="0" distL="0" distR="0">
                                <wp:extent cx="198755" cy="222885"/>
                                <wp:effectExtent l="0" t="0" r="0"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p>
                      </w:tc>
                      <w:tc>
                        <w:tcPr>
                          <w:tcW w:w="1279" w:type="dxa"/>
                          <w:tcMar>
                            <w:left w:w="0" w:type="dxa"/>
                          </w:tcMar>
                        </w:tcPr>
                        <w:p w:rsidR="00E378A0" w:rsidRPr="00547886" w:rsidRDefault="00E378A0" w:rsidP="007B1EA4">
                          <w:pPr>
                            <w:pStyle w:val="BK4"/>
                          </w:pPr>
                          <w:r w:rsidRPr="00547886">
                            <w:t>Das Kanzleinetz-</w:t>
                          </w:r>
                        </w:p>
                        <w:p w:rsidR="00E378A0" w:rsidRPr="00547886" w:rsidRDefault="00E378A0" w:rsidP="007B1EA4">
                          <w:pPr>
                            <w:pStyle w:val="BK4"/>
                          </w:pPr>
                          <w:r w:rsidRPr="00547886">
                            <w:t>werk für Europa</w:t>
                          </w:r>
                        </w:p>
                      </w:tc>
                      <w:tc>
                        <w:tcPr>
                          <w:tcW w:w="2093" w:type="dxa"/>
                          <w:tcMar>
                            <w:left w:w="0" w:type="dxa"/>
                            <w:right w:w="108" w:type="dxa"/>
                          </w:tcMar>
                        </w:tcPr>
                        <w:p w:rsidR="00491102" w:rsidRDefault="00491102" w:rsidP="009F0E3D">
                          <w:pPr>
                            <w:autoSpaceDE w:val="0"/>
                            <w:autoSpaceDN w:val="0"/>
                            <w:adjustRightInd w:val="0"/>
                            <w:spacing w:line="160" w:lineRule="exact"/>
                            <w:ind w:left="57"/>
                            <w:rPr>
                              <w:rFonts w:cs="Corbel"/>
                              <w:spacing w:val="-4"/>
                              <w:sz w:val="12"/>
                              <w:szCs w:val="12"/>
                            </w:rPr>
                          </w:pPr>
                          <w:r w:rsidRPr="00547886">
                            <w:rPr>
                              <w:rFonts w:cs="Corbel"/>
                              <w:spacing w:val="-4"/>
                              <w:sz w:val="12"/>
                              <w:szCs w:val="12"/>
                            </w:rPr>
                            <w:t>zertifiziert nach EN ISO 9001:20</w:t>
                          </w:r>
                          <w:r>
                            <w:rPr>
                              <w:rFonts w:cs="Corbel"/>
                              <w:spacing w:val="-4"/>
                              <w:sz w:val="12"/>
                              <w:szCs w:val="12"/>
                            </w:rPr>
                            <w:t>08</w:t>
                          </w:r>
                        </w:p>
                        <w:p w:rsidR="00491102" w:rsidRPr="00547886" w:rsidRDefault="00491102" w:rsidP="009F0E3D">
                          <w:pPr>
                            <w:autoSpaceDE w:val="0"/>
                            <w:autoSpaceDN w:val="0"/>
                            <w:adjustRightInd w:val="0"/>
                            <w:spacing w:line="160" w:lineRule="exact"/>
                            <w:ind w:left="57"/>
                            <w:rPr>
                              <w:rFonts w:cs="Corbel"/>
                              <w:spacing w:val="-4"/>
                              <w:sz w:val="12"/>
                              <w:szCs w:val="12"/>
                            </w:rPr>
                          </w:pPr>
                        </w:p>
                        <w:p w:rsidR="00491102" w:rsidRPr="00547886" w:rsidRDefault="00491102" w:rsidP="009F0E3D">
                          <w:pPr>
                            <w:autoSpaceDE w:val="0"/>
                            <w:autoSpaceDN w:val="0"/>
                            <w:adjustRightInd w:val="0"/>
                            <w:spacing w:line="160" w:lineRule="exact"/>
                            <w:ind w:left="57"/>
                            <w:rPr>
                              <w:rFonts w:cs="Corbel"/>
                              <w:spacing w:val="-4"/>
                              <w:sz w:val="12"/>
                              <w:szCs w:val="12"/>
                            </w:rPr>
                          </w:pPr>
                          <w:r w:rsidRPr="00547886">
                            <w:rPr>
                              <w:rFonts w:cs="Corbel"/>
                              <w:spacing w:val="-4"/>
                              <w:sz w:val="12"/>
                              <w:szCs w:val="12"/>
                            </w:rPr>
                            <w:t>in Kooperation mit Prüfer &amp; Partner mbB</w:t>
                          </w:r>
                        </w:p>
                        <w:p w:rsidR="00491102" w:rsidRPr="00547886" w:rsidRDefault="00491102" w:rsidP="009F0E3D">
                          <w:pPr>
                            <w:autoSpaceDE w:val="0"/>
                            <w:autoSpaceDN w:val="0"/>
                            <w:adjustRightInd w:val="0"/>
                            <w:spacing w:line="160" w:lineRule="exact"/>
                            <w:ind w:left="57"/>
                            <w:rPr>
                              <w:rFonts w:cs="Corbel"/>
                              <w:spacing w:val="-4"/>
                              <w:sz w:val="12"/>
                              <w:szCs w:val="12"/>
                            </w:rPr>
                          </w:pPr>
                          <w:r w:rsidRPr="00547886">
                            <w:rPr>
                              <w:rFonts w:cs="Corbel"/>
                              <w:spacing w:val="-4"/>
                              <w:sz w:val="12"/>
                              <w:szCs w:val="12"/>
                            </w:rPr>
                            <w:t>Patentanwälte Rechtsanwälte</w:t>
                          </w:r>
                        </w:p>
                        <w:p w:rsidR="00E378A0" w:rsidRPr="00547886" w:rsidRDefault="00491102" w:rsidP="009F0E3D">
                          <w:pPr>
                            <w:tabs>
                              <w:tab w:val="center" w:pos="4536"/>
                              <w:tab w:val="right" w:pos="9072"/>
                            </w:tabs>
                            <w:spacing w:line="160" w:lineRule="exact"/>
                            <w:ind w:left="57"/>
                            <w:rPr>
                              <w:rFonts w:ascii="LinotypeErgo" w:hAnsi="LinotypeErgo"/>
                              <w:spacing w:val="-4"/>
                              <w:sz w:val="12"/>
                              <w:szCs w:val="12"/>
                            </w:rPr>
                          </w:pPr>
                          <w:r w:rsidRPr="00547886">
                            <w:rPr>
                              <w:rFonts w:cs="Corbel"/>
                              <w:spacing w:val="-4"/>
                              <w:sz w:val="12"/>
                              <w:szCs w:val="12"/>
                            </w:rPr>
                            <w:t>www.pruefer.eu</w:t>
                          </w:r>
                        </w:p>
                      </w:tc>
                    </w:tr>
                  </w:tbl>
                  <w:p w:rsidR="00587FCE" w:rsidRDefault="00587FCE" w:rsidP="00587FCE">
                    <w:pPr>
                      <w:pStyle w:val="BK4"/>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3AE2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31B36B96"/>
    <w:multiLevelType w:val="hybridMultilevel"/>
    <w:tmpl w:val="50400652"/>
    <w:lvl w:ilvl="0" w:tplc="5E30C28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3074"/>
    <o:shapelayout v:ext="edit">
      <o:rules v:ext="edit">
        <o:r id="V:Rule1" type="connector" idref="#Gerade Verbindung mit Pfeil 7"/>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57"/>
    <w:rsid w:val="00014463"/>
    <w:rsid w:val="000303B0"/>
    <w:rsid w:val="0003058B"/>
    <w:rsid w:val="000437DE"/>
    <w:rsid w:val="000460B7"/>
    <w:rsid w:val="00067654"/>
    <w:rsid w:val="00071E8F"/>
    <w:rsid w:val="00092173"/>
    <w:rsid w:val="000A116C"/>
    <w:rsid w:val="000A48E5"/>
    <w:rsid w:val="000A4C64"/>
    <w:rsid w:val="000B0BE1"/>
    <w:rsid w:val="000B319C"/>
    <w:rsid w:val="000B4DA4"/>
    <w:rsid w:val="000C1417"/>
    <w:rsid w:val="000D1E74"/>
    <w:rsid w:val="000F4535"/>
    <w:rsid w:val="000F5275"/>
    <w:rsid w:val="001078C7"/>
    <w:rsid w:val="00110F33"/>
    <w:rsid w:val="00113F43"/>
    <w:rsid w:val="00122B1D"/>
    <w:rsid w:val="001259D7"/>
    <w:rsid w:val="001408AE"/>
    <w:rsid w:val="00146139"/>
    <w:rsid w:val="0015489C"/>
    <w:rsid w:val="001562A8"/>
    <w:rsid w:val="00164506"/>
    <w:rsid w:val="0016476B"/>
    <w:rsid w:val="00170643"/>
    <w:rsid w:val="001728EB"/>
    <w:rsid w:val="00192EF7"/>
    <w:rsid w:val="00196F15"/>
    <w:rsid w:val="001A7F3B"/>
    <w:rsid w:val="001B3223"/>
    <w:rsid w:val="001B7130"/>
    <w:rsid w:val="00203F23"/>
    <w:rsid w:val="00213F0E"/>
    <w:rsid w:val="0021442A"/>
    <w:rsid w:val="00216B97"/>
    <w:rsid w:val="00217583"/>
    <w:rsid w:val="002243DC"/>
    <w:rsid w:val="00224AAD"/>
    <w:rsid w:val="00224DB1"/>
    <w:rsid w:val="00232423"/>
    <w:rsid w:val="00233A29"/>
    <w:rsid w:val="0024288B"/>
    <w:rsid w:val="00242E6F"/>
    <w:rsid w:val="00255C2E"/>
    <w:rsid w:val="002610D5"/>
    <w:rsid w:val="00264261"/>
    <w:rsid w:val="002669C6"/>
    <w:rsid w:val="00274CB7"/>
    <w:rsid w:val="00275CF7"/>
    <w:rsid w:val="00275D6C"/>
    <w:rsid w:val="00276245"/>
    <w:rsid w:val="002769B4"/>
    <w:rsid w:val="0027715B"/>
    <w:rsid w:val="002829A9"/>
    <w:rsid w:val="00287545"/>
    <w:rsid w:val="002919A3"/>
    <w:rsid w:val="002A7284"/>
    <w:rsid w:val="002A72BA"/>
    <w:rsid w:val="002B4962"/>
    <w:rsid w:val="002B6C3C"/>
    <w:rsid w:val="002C1301"/>
    <w:rsid w:val="002C27A8"/>
    <w:rsid w:val="002E02BA"/>
    <w:rsid w:val="002E0AFF"/>
    <w:rsid w:val="002E5612"/>
    <w:rsid w:val="002E7172"/>
    <w:rsid w:val="002F545C"/>
    <w:rsid w:val="00310015"/>
    <w:rsid w:val="00311A07"/>
    <w:rsid w:val="003208A4"/>
    <w:rsid w:val="00335B17"/>
    <w:rsid w:val="00335DA1"/>
    <w:rsid w:val="0034239A"/>
    <w:rsid w:val="00350203"/>
    <w:rsid w:val="00355044"/>
    <w:rsid w:val="0035681B"/>
    <w:rsid w:val="00370101"/>
    <w:rsid w:val="00370A87"/>
    <w:rsid w:val="003735F4"/>
    <w:rsid w:val="003758F8"/>
    <w:rsid w:val="003824D6"/>
    <w:rsid w:val="00384650"/>
    <w:rsid w:val="00396C79"/>
    <w:rsid w:val="00397AF8"/>
    <w:rsid w:val="003A079B"/>
    <w:rsid w:val="003A30DE"/>
    <w:rsid w:val="003A3DEE"/>
    <w:rsid w:val="003B1980"/>
    <w:rsid w:val="003D0EA4"/>
    <w:rsid w:val="003D357A"/>
    <w:rsid w:val="003D3A31"/>
    <w:rsid w:val="003D57DA"/>
    <w:rsid w:val="003F68AD"/>
    <w:rsid w:val="00405C54"/>
    <w:rsid w:val="00405DC0"/>
    <w:rsid w:val="00412F8E"/>
    <w:rsid w:val="00413930"/>
    <w:rsid w:val="004159C1"/>
    <w:rsid w:val="004253AE"/>
    <w:rsid w:val="0043001E"/>
    <w:rsid w:val="00431940"/>
    <w:rsid w:val="00453B4A"/>
    <w:rsid w:val="00461B6B"/>
    <w:rsid w:val="004667C3"/>
    <w:rsid w:val="00470907"/>
    <w:rsid w:val="00491102"/>
    <w:rsid w:val="004A22DF"/>
    <w:rsid w:val="004A7397"/>
    <w:rsid w:val="004B37E6"/>
    <w:rsid w:val="004B5CBB"/>
    <w:rsid w:val="004D3367"/>
    <w:rsid w:val="004F24B5"/>
    <w:rsid w:val="00506561"/>
    <w:rsid w:val="0051486D"/>
    <w:rsid w:val="005259DC"/>
    <w:rsid w:val="00526CA0"/>
    <w:rsid w:val="00527EF6"/>
    <w:rsid w:val="00531963"/>
    <w:rsid w:val="00541E48"/>
    <w:rsid w:val="00541F0E"/>
    <w:rsid w:val="0055760F"/>
    <w:rsid w:val="00565EE2"/>
    <w:rsid w:val="00567F41"/>
    <w:rsid w:val="00573C3F"/>
    <w:rsid w:val="005863F1"/>
    <w:rsid w:val="00587FCE"/>
    <w:rsid w:val="00590C82"/>
    <w:rsid w:val="005B1D73"/>
    <w:rsid w:val="005D02A7"/>
    <w:rsid w:val="005E21A6"/>
    <w:rsid w:val="005F1CBA"/>
    <w:rsid w:val="005F45EB"/>
    <w:rsid w:val="005F7AFF"/>
    <w:rsid w:val="006019CD"/>
    <w:rsid w:val="00602BBD"/>
    <w:rsid w:val="00602D73"/>
    <w:rsid w:val="00613D15"/>
    <w:rsid w:val="00621E78"/>
    <w:rsid w:val="00622AAF"/>
    <w:rsid w:val="0062701F"/>
    <w:rsid w:val="0064147E"/>
    <w:rsid w:val="006449F8"/>
    <w:rsid w:val="0065046C"/>
    <w:rsid w:val="006532FD"/>
    <w:rsid w:val="00653A3B"/>
    <w:rsid w:val="0066210E"/>
    <w:rsid w:val="00667024"/>
    <w:rsid w:val="00673B65"/>
    <w:rsid w:val="006816F6"/>
    <w:rsid w:val="0069600C"/>
    <w:rsid w:val="006C6DDB"/>
    <w:rsid w:val="006C7B1E"/>
    <w:rsid w:val="006D0DA5"/>
    <w:rsid w:val="006D66C5"/>
    <w:rsid w:val="006F0350"/>
    <w:rsid w:val="006F1C36"/>
    <w:rsid w:val="00710D76"/>
    <w:rsid w:val="007144BC"/>
    <w:rsid w:val="00732CDB"/>
    <w:rsid w:val="007377A8"/>
    <w:rsid w:val="00742CA1"/>
    <w:rsid w:val="00786179"/>
    <w:rsid w:val="007868B5"/>
    <w:rsid w:val="00787897"/>
    <w:rsid w:val="00790437"/>
    <w:rsid w:val="0079153B"/>
    <w:rsid w:val="007A2383"/>
    <w:rsid w:val="007A4953"/>
    <w:rsid w:val="007B1EA4"/>
    <w:rsid w:val="007C339C"/>
    <w:rsid w:val="007D1A93"/>
    <w:rsid w:val="007D2148"/>
    <w:rsid w:val="007D3A6D"/>
    <w:rsid w:val="007D62EE"/>
    <w:rsid w:val="007D7D26"/>
    <w:rsid w:val="007F782B"/>
    <w:rsid w:val="007F7C54"/>
    <w:rsid w:val="00802024"/>
    <w:rsid w:val="00822185"/>
    <w:rsid w:val="008222CC"/>
    <w:rsid w:val="00822D4B"/>
    <w:rsid w:val="00825C73"/>
    <w:rsid w:val="00866B82"/>
    <w:rsid w:val="00866EA8"/>
    <w:rsid w:val="008734A7"/>
    <w:rsid w:val="00874111"/>
    <w:rsid w:val="00874B59"/>
    <w:rsid w:val="008861AB"/>
    <w:rsid w:val="00891319"/>
    <w:rsid w:val="00892BB0"/>
    <w:rsid w:val="008A0712"/>
    <w:rsid w:val="008C19D0"/>
    <w:rsid w:val="008D21DD"/>
    <w:rsid w:val="008E0EC9"/>
    <w:rsid w:val="008E174A"/>
    <w:rsid w:val="008E3A35"/>
    <w:rsid w:val="008E3F16"/>
    <w:rsid w:val="008E765B"/>
    <w:rsid w:val="00903003"/>
    <w:rsid w:val="009051C4"/>
    <w:rsid w:val="00905ECC"/>
    <w:rsid w:val="00930D17"/>
    <w:rsid w:val="0093148B"/>
    <w:rsid w:val="00934C98"/>
    <w:rsid w:val="00961411"/>
    <w:rsid w:val="00973903"/>
    <w:rsid w:val="009853F1"/>
    <w:rsid w:val="0099019F"/>
    <w:rsid w:val="009918A1"/>
    <w:rsid w:val="00995382"/>
    <w:rsid w:val="009B2384"/>
    <w:rsid w:val="009C2C1D"/>
    <w:rsid w:val="009F0E3D"/>
    <w:rsid w:val="00A0279C"/>
    <w:rsid w:val="00A0749D"/>
    <w:rsid w:val="00A1112F"/>
    <w:rsid w:val="00A11F92"/>
    <w:rsid w:val="00A1216F"/>
    <w:rsid w:val="00A264E0"/>
    <w:rsid w:val="00A31EC8"/>
    <w:rsid w:val="00A54E4A"/>
    <w:rsid w:val="00A67DA6"/>
    <w:rsid w:val="00A77EC9"/>
    <w:rsid w:val="00A84925"/>
    <w:rsid w:val="00A87ABF"/>
    <w:rsid w:val="00A93E90"/>
    <w:rsid w:val="00A96DA3"/>
    <w:rsid w:val="00AA011C"/>
    <w:rsid w:val="00AA24BC"/>
    <w:rsid w:val="00AA6406"/>
    <w:rsid w:val="00AC2649"/>
    <w:rsid w:val="00AC6658"/>
    <w:rsid w:val="00AD00F6"/>
    <w:rsid w:val="00AE6442"/>
    <w:rsid w:val="00AF2AB8"/>
    <w:rsid w:val="00B01FC4"/>
    <w:rsid w:val="00B038DE"/>
    <w:rsid w:val="00B21B32"/>
    <w:rsid w:val="00B24C96"/>
    <w:rsid w:val="00B253EF"/>
    <w:rsid w:val="00B25ABB"/>
    <w:rsid w:val="00B26190"/>
    <w:rsid w:val="00B41FC0"/>
    <w:rsid w:val="00B53388"/>
    <w:rsid w:val="00B5496C"/>
    <w:rsid w:val="00B5502D"/>
    <w:rsid w:val="00B56950"/>
    <w:rsid w:val="00B674BA"/>
    <w:rsid w:val="00B80A51"/>
    <w:rsid w:val="00B84DA9"/>
    <w:rsid w:val="00B85D80"/>
    <w:rsid w:val="00B878E6"/>
    <w:rsid w:val="00B9423D"/>
    <w:rsid w:val="00B97CDE"/>
    <w:rsid w:val="00BA7C74"/>
    <w:rsid w:val="00BB21EF"/>
    <w:rsid w:val="00BB53BF"/>
    <w:rsid w:val="00BC0F54"/>
    <w:rsid w:val="00BC344F"/>
    <w:rsid w:val="00BC46D0"/>
    <w:rsid w:val="00BD2EC0"/>
    <w:rsid w:val="00BD2F25"/>
    <w:rsid w:val="00BD4702"/>
    <w:rsid w:val="00BE256C"/>
    <w:rsid w:val="00BE7B57"/>
    <w:rsid w:val="00BF0159"/>
    <w:rsid w:val="00BF38E4"/>
    <w:rsid w:val="00C14F08"/>
    <w:rsid w:val="00C37C63"/>
    <w:rsid w:val="00C4018A"/>
    <w:rsid w:val="00C42DB7"/>
    <w:rsid w:val="00C42F61"/>
    <w:rsid w:val="00C43607"/>
    <w:rsid w:val="00C555E9"/>
    <w:rsid w:val="00C57117"/>
    <w:rsid w:val="00C579CF"/>
    <w:rsid w:val="00C72049"/>
    <w:rsid w:val="00C72330"/>
    <w:rsid w:val="00C769AA"/>
    <w:rsid w:val="00C91A87"/>
    <w:rsid w:val="00C92D75"/>
    <w:rsid w:val="00C9536B"/>
    <w:rsid w:val="00C95602"/>
    <w:rsid w:val="00CC72E7"/>
    <w:rsid w:val="00CD687E"/>
    <w:rsid w:val="00CD68E3"/>
    <w:rsid w:val="00CE2720"/>
    <w:rsid w:val="00CE662D"/>
    <w:rsid w:val="00CF0C98"/>
    <w:rsid w:val="00CF1E8A"/>
    <w:rsid w:val="00CF57E9"/>
    <w:rsid w:val="00D11D41"/>
    <w:rsid w:val="00D14D20"/>
    <w:rsid w:val="00D15460"/>
    <w:rsid w:val="00D15DF5"/>
    <w:rsid w:val="00D21B06"/>
    <w:rsid w:val="00D25091"/>
    <w:rsid w:val="00D36660"/>
    <w:rsid w:val="00D41058"/>
    <w:rsid w:val="00D42A43"/>
    <w:rsid w:val="00D43EFB"/>
    <w:rsid w:val="00D51104"/>
    <w:rsid w:val="00D52052"/>
    <w:rsid w:val="00D558D7"/>
    <w:rsid w:val="00D57B00"/>
    <w:rsid w:val="00D57F59"/>
    <w:rsid w:val="00D77393"/>
    <w:rsid w:val="00D80189"/>
    <w:rsid w:val="00D827E8"/>
    <w:rsid w:val="00D91CEB"/>
    <w:rsid w:val="00D960B5"/>
    <w:rsid w:val="00D969FE"/>
    <w:rsid w:val="00DB1A33"/>
    <w:rsid w:val="00DB2324"/>
    <w:rsid w:val="00DB667C"/>
    <w:rsid w:val="00DB6FB0"/>
    <w:rsid w:val="00DC257E"/>
    <w:rsid w:val="00DC2BEE"/>
    <w:rsid w:val="00DC7793"/>
    <w:rsid w:val="00DD158C"/>
    <w:rsid w:val="00DE572A"/>
    <w:rsid w:val="00DF275A"/>
    <w:rsid w:val="00DF346F"/>
    <w:rsid w:val="00E01547"/>
    <w:rsid w:val="00E118CE"/>
    <w:rsid w:val="00E23E31"/>
    <w:rsid w:val="00E30791"/>
    <w:rsid w:val="00E32251"/>
    <w:rsid w:val="00E324E7"/>
    <w:rsid w:val="00E368F6"/>
    <w:rsid w:val="00E378A0"/>
    <w:rsid w:val="00E37B06"/>
    <w:rsid w:val="00E41470"/>
    <w:rsid w:val="00E4543A"/>
    <w:rsid w:val="00E54583"/>
    <w:rsid w:val="00E72C3D"/>
    <w:rsid w:val="00E74989"/>
    <w:rsid w:val="00E749BD"/>
    <w:rsid w:val="00E80945"/>
    <w:rsid w:val="00E82249"/>
    <w:rsid w:val="00E86A9F"/>
    <w:rsid w:val="00E8715D"/>
    <w:rsid w:val="00E91EA4"/>
    <w:rsid w:val="00E93FA5"/>
    <w:rsid w:val="00EB4AF1"/>
    <w:rsid w:val="00ED2F41"/>
    <w:rsid w:val="00ED4DB9"/>
    <w:rsid w:val="00EF33B9"/>
    <w:rsid w:val="00EF7358"/>
    <w:rsid w:val="00F11701"/>
    <w:rsid w:val="00F2525C"/>
    <w:rsid w:val="00F41B92"/>
    <w:rsid w:val="00F553C8"/>
    <w:rsid w:val="00F55CD4"/>
    <w:rsid w:val="00F57F09"/>
    <w:rsid w:val="00F62947"/>
    <w:rsid w:val="00F63E02"/>
    <w:rsid w:val="00F770B0"/>
    <w:rsid w:val="00F776DF"/>
    <w:rsid w:val="00F80A91"/>
    <w:rsid w:val="00F968FC"/>
    <w:rsid w:val="00FA43DC"/>
    <w:rsid w:val="00FB2336"/>
    <w:rsid w:val="00FC1D75"/>
    <w:rsid w:val="00FC449C"/>
    <w:rsid w:val="00FC4D7B"/>
    <w:rsid w:val="00FC7B1D"/>
    <w:rsid w:val="00FD2D4D"/>
    <w:rsid w:val="00FD56C5"/>
    <w:rsid w:val="00FD7804"/>
    <w:rsid w:val="00FE0203"/>
    <w:rsid w:val="00FE43BA"/>
    <w:rsid w:val="00FE6734"/>
    <w:rsid w:val="00FF084D"/>
    <w:rsid w:val="00FF4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BB49BA5-4E72-4A51-92C1-D8A5E156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0C98"/>
    <w:pPr>
      <w:spacing w:line="250" w:lineRule="atLeast"/>
    </w:pPr>
    <w:rPr>
      <w:rFonts w:ascii="Corbel" w:eastAsia="Times New Roman" w:hAnsi="Corbel"/>
      <w:sz w:val="22"/>
    </w:rPr>
  </w:style>
  <w:style w:type="paragraph" w:styleId="berschrift1">
    <w:name w:val="heading 1"/>
    <w:basedOn w:val="Standard"/>
    <w:next w:val="Standard"/>
    <w:link w:val="berschrift1Zchn"/>
    <w:uiPriority w:val="9"/>
    <w:qFormat/>
    <w:rsid w:val="00541F0E"/>
    <w:pPr>
      <w:keepNext/>
      <w:spacing w:line="250" w:lineRule="exact"/>
      <w:ind w:left="113" w:hanging="113"/>
      <w:outlineLvl w:val="0"/>
    </w:pPr>
    <w:rPr>
      <w:rFonts w:ascii="LinotypeErgo" w:hAnsi="LinotypeErgo"/>
      <w:b/>
      <w:bCs/>
      <w:sz w:val="16"/>
      <w:szCs w:val="24"/>
    </w:rPr>
  </w:style>
  <w:style w:type="paragraph" w:styleId="berschrift2">
    <w:name w:val="heading 2"/>
    <w:basedOn w:val="Standard"/>
    <w:next w:val="Standard"/>
    <w:link w:val="berschrift2Zchn"/>
    <w:uiPriority w:val="9"/>
    <w:qFormat/>
    <w:rsid w:val="00541F0E"/>
    <w:pPr>
      <w:keepNext/>
      <w:spacing w:line="250" w:lineRule="exact"/>
      <w:ind w:left="226" w:hanging="113"/>
      <w:outlineLvl w:val="1"/>
    </w:pPr>
    <w:rPr>
      <w:rFonts w:ascii="LinotypeErgo" w:hAnsi="LinotypeErgo"/>
      <w:b/>
      <w:bCs/>
      <w:sz w:val="16"/>
      <w:szCs w:val="24"/>
    </w:rPr>
  </w:style>
  <w:style w:type="paragraph" w:styleId="berschrift3">
    <w:name w:val="heading 3"/>
    <w:basedOn w:val="Standard"/>
    <w:next w:val="Standard"/>
    <w:link w:val="berschrift3Zchn"/>
    <w:uiPriority w:val="9"/>
    <w:qFormat/>
    <w:rsid w:val="00541F0E"/>
    <w:pPr>
      <w:keepNext/>
      <w:spacing w:line="250" w:lineRule="exact"/>
      <w:outlineLvl w:val="2"/>
    </w:pPr>
    <w:rPr>
      <w:rFonts w:ascii="Sym2" w:hAnsi="Sym2"/>
      <w:b/>
      <w:bCs/>
      <w:spacing w:val="66"/>
      <w:w w:val="140"/>
      <w:szCs w:val="24"/>
    </w:rPr>
  </w:style>
  <w:style w:type="paragraph" w:styleId="berschrift4">
    <w:name w:val="heading 4"/>
    <w:basedOn w:val="Standard"/>
    <w:next w:val="Standard"/>
    <w:link w:val="berschrift4Zchn"/>
    <w:uiPriority w:val="9"/>
    <w:qFormat/>
    <w:rsid w:val="00541F0E"/>
    <w:pPr>
      <w:keepNext/>
      <w:spacing w:line="250" w:lineRule="exact"/>
      <w:ind w:left="113"/>
      <w:outlineLvl w:val="3"/>
    </w:pPr>
    <w:rPr>
      <w:rFonts w:ascii="LinotypeErgo-Medium" w:hAnsi="LinotypeErgo-Medium"/>
      <w:b/>
      <w:w w:val="80"/>
      <w:sz w:val="16"/>
    </w:rPr>
  </w:style>
  <w:style w:type="paragraph" w:styleId="berschrift5">
    <w:name w:val="heading 5"/>
    <w:basedOn w:val="Standard"/>
    <w:next w:val="Standard"/>
    <w:link w:val="berschrift5Zchn"/>
    <w:uiPriority w:val="9"/>
    <w:qFormat/>
    <w:rsid w:val="00541F0E"/>
    <w:pPr>
      <w:keepNext/>
      <w:spacing w:line="130" w:lineRule="exact"/>
      <w:outlineLvl w:val="4"/>
    </w:pPr>
    <w:rPr>
      <w:rFonts w:ascii="LinotypeErgo" w:hAnsi="LinotypeErgo"/>
      <w:b/>
      <w:sz w:val="15"/>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rechnung">
    <w:name w:val="Abrechnung"/>
    <w:rsid w:val="002E02BA"/>
    <w:pPr>
      <w:tabs>
        <w:tab w:val="right" w:pos="6804"/>
        <w:tab w:val="right" w:pos="9072"/>
      </w:tabs>
      <w:spacing w:line="240" w:lineRule="atLeast"/>
    </w:pPr>
    <w:rPr>
      <w:rFonts w:ascii="Corbel" w:eastAsia="Times New Roman" w:hAnsi="Corbel"/>
      <w:sz w:val="22"/>
    </w:rPr>
  </w:style>
  <w:style w:type="paragraph" w:customStyle="1" w:styleId="Adresse">
    <w:name w:val="Adresse"/>
    <w:rsid w:val="002E02BA"/>
    <w:pPr>
      <w:spacing w:line="240" w:lineRule="atLeast"/>
    </w:pPr>
    <w:rPr>
      <w:rFonts w:ascii="Corbel" w:eastAsia="Times New Roman" w:hAnsi="Corbel"/>
      <w:sz w:val="22"/>
    </w:rPr>
  </w:style>
  <w:style w:type="paragraph" w:styleId="Anrede">
    <w:name w:val="Salutation"/>
    <w:basedOn w:val="Standard"/>
    <w:link w:val="AnredeZchn"/>
    <w:rsid w:val="007868B5"/>
  </w:style>
  <w:style w:type="character" w:customStyle="1" w:styleId="AnredeZchn">
    <w:name w:val="Anrede Zchn"/>
    <w:link w:val="Anrede"/>
    <w:rsid w:val="007868B5"/>
    <w:rPr>
      <w:rFonts w:ascii="Corbel" w:eastAsia="Times New Roman" w:hAnsi="Corbel" w:cs="Times New Roman"/>
      <w:sz w:val="20"/>
      <w:szCs w:val="20"/>
      <w:lang w:eastAsia="de-DE"/>
    </w:rPr>
  </w:style>
  <w:style w:type="paragraph" w:customStyle="1" w:styleId="Betreff">
    <w:name w:val="Betreff"/>
    <w:rsid w:val="007868B5"/>
    <w:rPr>
      <w:rFonts w:ascii="Corbel" w:eastAsia="Times New Roman" w:hAnsi="Corbel"/>
      <w:b/>
      <w:sz w:val="26"/>
    </w:rPr>
  </w:style>
  <w:style w:type="paragraph" w:customStyle="1" w:styleId="BK1">
    <w:name w:val="BK1"/>
    <w:rsid w:val="0015489C"/>
    <w:rPr>
      <w:rFonts w:ascii="Corbel" w:eastAsia="Times New Roman" w:hAnsi="Corbel" w:cs="Arial"/>
      <w:b/>
      <w:color w:val="EB6D2D"/>
      <w:sz w:val="18"/>
    </w:rPr>
  </w:style>
  <w:style w:type="paragraph" w:customStyle="1" w:styleId="BK2">
    <w:name w:val="BK2"/>
    <w:rsid w:val="00A31EC8"/>
    <w:rPr>
      <w:rFonts w:ascii="Corbel" w:eastAsia="Times New Roman" w:hAnsi="Corbel" w:cs="Arial"/>
      <w:sz w:val="16"/>
    </w:rPr>
  </w:style>
  <w:style w:type="paragraph" w:customStyle="1" w:styleId="BK3">
    <w:name w:val="BK3"/>
    <w:rsid w:val="00397AF8"/>
    <w:pPr>
      <w:framePr w:w="2268" w:h="2835" w:hRule="exact" w:hSpace="142" w:vSpace="142" w:wrap="around" w:vAnchor="page" w:hAnchor="page" w:x="9922" w:y="3119"/>
      <w:spacing w:line="200" w:lineRule="exact"/>
    </w:pPr>
    <w:rPr>
      <w:rFonts w:ascii="Corbel" w:eastAsia="Times New Roman" w:hAnsi="Corbel" w:cs="Arial"/>
      <w:sz w:val="18"/>
    </w:rPr>
  </w:style>
  <w:style w:type="paragraph" w:customStyle="1" w:styleId="BK4">
    <w:name w:val="BK4"/>
    <w:rsid w:val="007B1EA4"/>
    <w:pPr>
      <w:spacing w:line="160" w:lineRule="exact"/>
    </w:pPr>
    <w:rPr>
      <w:rFonts w:ascii="Corbel" w:eastAsia="Times New Roman" w:hAnsi="Corbel" w:cs="Arial"/>
      <w:spacing w:val="-4"/>
      <w:sz w:val="12"/>
    </w:rPr>
  </w:style>
  <w:style w:type="paragraph" w:customStyle="1" w:styleId="FordAufstellung">
    <w:name w:val="FordAufstellung"/>
    <w:rsid w:val="00DB1A33"/>
    <w:pPr>
      <w:tabs>
        <w:tab w:val="right" w:pos="6804"/>
        <w:tab w:val="right" w:pos="9072"/>
      </w:tabs>
      <w:spacing w:line="240" w:lineRule="atLeast"/>
    </w:pPr>
    <w:rPr>
      <w:rFonts w:ascii="Arial" w:eastAsia="Times New Roman" w:hAnsi="Arial"/>
    </w:rPr>
  </w:style>
  <w:style w:type="paragraph" w:styleId="Funotentext">
    <w:name w:val="footnote text"/>
    <w:basedOn w:val="Standard"/>
    <w:link w:val="FunotentextZchn"/>
    <w:semiHidden/>
    <w:rsid w:val="00DB1A33"/>
    <w:pPr>
      <w:tabs>
        <w:tab w:val="left" w:pos="1843"/>
        <w:tab w:val="left" w:pos="2552"/>
        <w:tab w:val="left" w:pos="3261"/>
        <w:tab w:val="left" w:pos="3969"/>
        <w:tab w:val="left" w:pos="4678"/>
        <w:tab w:val="left" w:pos="5387"/>
        <w:tab w:val="left" w:pos="6096"/>
        <w:tab w:val="left" w:pos="6804"/>
        <w:tab w:val="left" w:pos="7513"/>
        <w:tab w:val="left" w:pos="8222"/>
        <w:tab w:val="left" w:pos="8931"/>
      </w:tabs>
      <w:spacing w:line="360" w:lineRule="atLeast"/>
      <w:ind w:left="1800" w:hanging="360"/>
    </w:pPr>
    <w:rPr>
      <w:sz w:val="18"/>
    </w:rPr>
  </w:style>
  <w:style w:type="character" w:customStyle="1" w:styleId="FunotentextZchn">
    <w:name w:val="Fußnotentext Zchn"/>
    <w:link w:val="Funotentext"/>
    <w:semiHidden/>
    <w:rsid w:val="00DB1A33"/>
    <w:rPr>
      <w:rFonts w:ascii="Arial" w:eastAsia="Times New Roman" w:hAnsi="Arial" w:cs="Times New Roman"/>
      <w:sz w:val="18"/>
      <w:szCs w:val="20"/>
      <w:lang w:eastAsia="de-DE"/>
    </w:rPr>
  </w:style>
  <w:style w:type="character" w:styleId="Funotenzeichen">
    <w:name w:val="footnote reference"/>
    <w:semiHidden/>
    <w:rsid w:val="00DB1A33"/>
    <w:rPr>
      <w:position w:val="6"/>
      <w:sz w:val="16"/>
    </w:rPr>
  </w:style>
  <w:style w:type="paragraph" w:styleId="Fuzeile">
    <w:name w:val="footer"/>
    <w:basedOn w:val="Standard"/>
    <w:link w:val="FuzeileZchn"/>
    <w:uiPriority w:val="99"/>
    <w:rsid w:val="00541F0E"/>
    <w:pPr>
      <w:tabs>
        <w:tab w:val="center" w:pos="4536"/>
        <w:tab w:val="right" w:pos="9072"/>
      </w:tabs>
      <w:spacing w:line="250" w:lineRule="exact"/>
      <w:jc w:val="center"/>
    </w:pPr>
    <w:rPr>
      <w:rFonts w:ascii="LinotypeErgo" w:hAnsi="LinotypeErgo"/>
      <w:sz w:val="16"/>
      <w:szCs w:val="24"/>
    </w:rPr>
  </w:style>
  <w:style w:type="character" w:customStyle="1" w:styleId="FuzeileZchn">
    <w:name w:val="Fußzeile Zchn"/>
    <w:link w:val="Fuzeile"/>
    <w:uiPriority w:val="99"/>
    <w:rsid w:val="00541F0E"/>
    <w:rPr>
      <w:rFonts w:ascii="LinotypeErgo" w:eastAsia="Times New Roman" w:hAnsi="LinotypeErgo" w:cs="Times New Roman"/>
      <w:sz w:val="16"/>
      <w:szCs w:val="24"/>
      <w:lang w:eastAsia="de-DE"/>
    </w:rPr>
  </w:style>
  <w:style w:type="paragraph" w:styleId="Kopfzeile">
    <w:name w:val="header"/>
    <w:basedOn w:val="Standard"/>
    <w:link w:val="KopfzeileZchn"/>
    <w:uiPriority w:val="99"/>
    <w:rsid w:val="00541F0E"/>
    <w:pPr>
      <w:tabs>
        <w:tab w:val="center" w:pos="4536"/>
        <w:tab w:val="right" w:pos="9072"/>
      </w:tabs>
      <w:spacing w:line="250" w:lineRule="exact"/>
    </w:pPr>
    <w:rPr>
      <w:szCs w:val="24"/>
    </w:rPr>
  </w:style>
  <w:style w:type="character" w:customStyle="1" w:styleId="KopfzeileZchn">
    <w:name w:val="Kopfzeile Zchn"/>
    <w:link w:val="Kopfzeile"/>
    <w:uiPriority w:val="99"/>
    <w:rsid w:val="00541F0E"/>
    <w:rPr>
      <w:rFonts w:ascii="Corbel" w:eastAsia="Times New Roman" w:hAnsi="Corbel" w:cs="Times New Roman"/>
      <w:sz w:val="20"/>
      <w:szCs w:val="24"/>
      <w:lang w:eastAsia="de-DE"/>
    </w:rPr>
  </w:style>
  <w:style w:type="paragraph" w:styleId="Makrotext">
    <w:name w:val="macro"/>
    <w:link w:val="MakrotextZchn"/>
    <w:semiHidden/>
    <w:rsid w:val="00DB1A33"/>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Times New Roman" w:eastAsia="Times New Roman" w:hAnsi="Times New Roman"/>
    </w:rPr>
  </w:style>
  <w:style w:type="character" w:customStyle="1" w:styleId="MakrotextZchn">
    <w:name w:val="Makrotext Zchn"/>
    <w:link w:val="Makrotext"/>
    <w:semiHidden/>
    <w:rsid w:val="00DB1A33"/>
    <w:rPr>
      <w:rFonts w:ascii="Times New Roman" w:eastAsia="Times New Roman" w:hAnsi="Times New Roman" w:cs="Times New Roman"/>
      <w:sz w:val="20"/>
      <w:szCs w:val="20"/>
      <w:lang w:eastAsia="de-DE"/>
    </w:rPr>
  </w:style>
  <w:style w:type="character" w:styleId="Seitenzahl">
    <w:name w:val="page number"/>
    <w:uiPriority w:val="99"/>
    <w:rsid w:val="00541F0E"/>
    <w:rPr>
      <w:rFonts w:cs="Times New Roman"/>
    </w:rPr>
  </w:style>
  <w:style w:type="paragraph" w:styleId="Standardeinzug">
    <w:name w:val="Normal Indent"/>
    <w:basedOn w:val="Standard"/>
    <w:rsid w:val="00DB1A33"/>
    <w:pPr>
      <w:ind w:left="708"/>
    </w:pPr>
  </w:style>
  <w:style w:type="character" w:customStyle="1" w:styleId="berschrift1Zchn">
    <w:name w:val="Überschrift 1 Zchn"/>
    <w:link w:val="berschrift1"/>
    <w:uiPriority w:val="9"/>
    <w:rsid w:val="00541F0E"/>
    <w:rPr>
      <w:rFonts w:ascii="LinotypeErgo" w:eastAsia="Times New Roman" w:hAnsi="LinotypeErgo" w:cs="Times New Roman"/>
      <w:b/>
      <w:bCs/>
      <w:sz w:val="16"/>
      <w:szCs w:val="24"/>
      <w:lang w:eastAsia="de-DE"/>
    </w:rPr>
  </w:style>
  <w:style w:type="character" w:customStyle="1" w:styleId="berschrift2Zchn">
    <w:name w:val="Überschrift 2 Zchn"/>
    <w:link w:val="berschrift2"/>
    <w:uiPriority w:val="9"/>
    <w:rsid w:val="00541F0E"/>
    <w:rPr>
      <w:rFonts w:ascii="LinotypeErgo" w:eastAsia="Times New Roman" w:hAnsi="LinotypeErgo" w:cs="Times New Roman"/>
      <w:b/>
      <w:bCs/>
      <w:sz w:val="16"/>
      <w:szCs w:val="24"/>
      <w:lang w:eastAsia="de-DE"/>
    </w:rPr>
  </w:style>
  <w:style w:type="character" w:customStyle="1" w:styleId="berschrift3Zchn">
    <w:name w:val="Überschrift 3 Zchn"/>
    <w:link w:val="berschrift3"/>
    <w:uiPriority w:val="9"/>
    <w:rsid w:val="00541F0E"/>
    <w:rPr>
      <w:rFonts w:ascii="Sym2" w:eastAsia="Times New Roman" w:hAnsi="Sym2" w:cs="Times New Roman"/>
      <w:b/>
      <w:bCs/>
      <w:spacing w:val="66"/>
      <w:w w:val="140"/>
      <w:szCs w:val="24"/>
      <w:lang w:eastAsia="de-DE"/>
    </w:rPr>
  </w:style>
  <w:style w:type="paragraph" w:styleId="Sprechblasentext">
    <w:name w:val="Balloon Text"/>
    <w:basedOn w:val="Standard"/>
    <w:link w:val="SprechblasentextZchn"/>
    <w:uiPriority w:val="99"/>
    <w:semiHidden/>
    <w:unhideWhenUsed/>
    <w:rsid w:val="0015489C"/>
    <w:rPr>
      <w:rFonts w:ascii="Segoe UI" w:hAnsi="Segoe UI" w:cs="Segoe UI"/>
      <w:sz w:val="18"/>
      <w:szCs w:val="18"/>
    </w:rPr>
  </w:style>
  <w:style w:type="character" w:customStyle="1" w:styleId="SprechblasentextZchn">
    <w:name w:val="Sprechblasentext Zchn"/>
    <w:link w:val="Sprechblasentext"/>
    <w:uiPriority w:val="99"/>
    <w:semiHidden/>
    <w:rsid w:val="0015489C"/>
    <w:rPr>
      <w:rFonts w:ascii="Segoe UI" w:eastAsia="Times New Roman" w:hAnsi="Segoe UI" w:cs="Segoe UI"/>
      <w:sz w:val="18"/>
      <w:szCs w:val="18"/>
      <w:lang w:eastAsia="de-DE"/>
    </w:rPr>
  </w:style>
  <w:style w:type="paragraph" w:customStyle="1" w:styleId="KeinAbsatzformat">
    <w:name w:val="[Kein Absatzformat]"/>
    <w:rsid w:val="00541F0E"/>
    <w:pPr>
      <w:widowControl w:val="0"/>
      <w:autoSpaceDE w:val="0"/>
      <w:autoSpaceDN w:val="0"/>
      <w:adjustRightInd w:val="0"/>
      <w:spacing w:line="288" w:lineRule="auto"/>
      <w:textAlignment w:val="center"/>
    </w:pPr>
    <w:rPr>
      <w:rFonts w:ascii="Times-Roman" w:eastAsia="Times New Roman" w:hAnsi="Times-Roman" w:cs="Times-Roman"/>
      <w:color w:val="000000"/>
      <w:sz w:val="24"/>
      <w:szCs w:val="24"/>
    </w:rPr>
  </w:style>
  <w:style w:type="paragraph" w:styleId="Aufzhlungszeichen">
    <w:name w:val="List Bullet"/>
    <w:basedOn w:val="Standard"/>
    <w:autoRedefine/>
    <w:uiPriority w:val="99"/>
    <w:semiHidden/>
    <w:rsid w:val="00541F0E"/>
    <w:pPr>
      <w:widowControl w:val="0"/>
      <w:numPr>
        <w:numId w:val="1"/>
      </w:numPr>
      <w:tabs>
        <w:tab w:val="clear" w:pos="360"/>
        <w:tab w:val="num" w:pos="720"/>
      </w:tabs>
      <w:autoSpaceDE w:val="0"/>
      <w:autoSpaceDN w:val="0"/>
      <w:spacing w:line="250" w:lineRule="exact"/>
      <w:ind w:left="720" w:hanging="720"/>
    </w:pPr>
    <w:rPr>
      <w:rFonts w:ascii="Arial" w:hAnsi="Arial" w:cs="Arial"/>
    </w:rPr>
  </w:style>
  <w:style w:type="paragraph" w:styleId="Beschriftung">
    <w:name w:val="caption"/>
    <w:basedOn w:val="Standard"/>
    <w:next w:val="Standard"/>
    <w:uiPriority w:val="35"/>
    <w:qFormat/>
    <w:rsid w:val="00541F0E"/>
    <w:pPr>
      <w:framePr w:w="3090" w:h="13041" w:wrap="around" w:vAnchor="page" w:hAnchor="page" w:x="8619" w:y="2581" w:anchorLock="1"/>
      <w:spacing w:line="264" w:lineRule="auto"/>
      <w:ind w:left="226" w:hanging="113"/>
    </w:pPr>
    <w:rPr>
      <w:rFonts w:ascii="LinotypeErgo" w:hAnsi="LinotypeErgo"/>
      <w:b/>
      <w:bCs/>
      <w:sz w:val="16"/>
      <w:szCs w:val="24"/>
    </w:rPr>
  </w:style>
  <w:style w:type="paragraph" w:styleId="Dokumentstruktur">
    <w:name w:val="Document Map"/>
    <w:basedOn w:val="Standard"/>
    <w:link w:val="DokumentstrukturZchn"/>
    <w:uiPriority w:val="99"/>
    <w:semiHidden/>
    <w:rsid w:val="00541F0E"/>
    <w:pPr>
      <w:spacing w:line="250" w:lineRule="exact"/>
    </w:pPr>
    <w:rPr>
      <w:rFonts w:ascii="Lucida Grande" w:hAnsi="Lucida Grande"/>
      <w:szCs w:val="24"/>
    </w:rPr>
  </w:style>
  <w:style w:type="character" w:customStyle="1" w:styleId="DokumentstrukturZchn">
    <w:name w:val="Dokumentstruktur Zchn"/>
    <w:link w:val="Dokumentstruktur"/>
    <w:uiPriority w:val="99"/>
    <w:semiHidden/>
    <w:rsid w:val="00541F0E"/>
    <w:rPr>
      <w:rFonts w:ascii="Lucida Grande" w:eastAsia="Times New Roman" w:hAnsi="Lucida Grande" w:cs="Times New Roman"/>
      <w:sz w:val="20"/>
      <w:szCs w:val="24"/>
      <w:lang w:eastAsia="de-DE"/>
    </w:rPr>
  </w:style>
  <w:style w:type="character" w:customStyle="1" w:styleId="DokumentstrukturZeichen">
    <w:name w:val="Dokumentstruktur Zeichen"/>
    <w:rsid w:val="00541F0E"/>
    <w:rPr>
      <w:rFonts w:ascii="Lucida Grande" w:hAnsi="Lucida Grande"/>
      <w:spacing w:val="10"/>
      <w:sz w:val="24"/>
    </w:rPr>
  </w:style>
  <w:style w:type="character" w:customStyle="1" w:styleId="KopfzeileZeichen">
    <w:name w:val="Kopfzeile Zeichen"/>
    <w:semiHidden/>
    <w:rsid w:val="00541F0E"/>
    <w:rPr>
      <w:spacing w:val="10"/>
      <w:sz w:val="24"/>
    </w:rPr>
  </w:style>
  <w:style w:type="paragraph" w:customStyle="1" w:styleId="Normaltext">
    <w:name w:val="Normaltext"/>
    <w:basedOn w:val="Standard"/>
    <w:rsid w:val="00541F0E"/>
    <w:pPr>
      <w:spacing w:line="360" w:lineRule="exact"/>
    </w:pPr>
    <w:rPr>
      <w:rFonts w:ascii="Arial" w:hAnsi="Arial"/>
    </w:rPr>
  </w:style>
  <w:style w:type="paragraph" w:styleId="Textkrper">
    <w:name w:val="Body Text"/>
    <w:basedOn w:val="Standard"/>
    <w:link w:val="TextkrperZchn"/>
    <w:uiPriority w:val="99"/>
    <w:semiHidden/>
    <w:rsid w:val="00541F0E"/>
    <w:pPr>
      <w:spacing w:line="130" w:lineRule="exact"/>
    </w:pPr>
    <w:rPr>
      <w:rFonts w:ascii="LinotypeErgo" w:hAnsi="LinotypeErgo"/>
      <w:sz w:val="15"/>
      <w:szCs w:val="24"/>
    </w:rPr>
  </w:style>
  <w:style w:type="character" w:customStyle="1" w:styleId="TextkrperZchn">
    <w:name w:val="Textkörper Zchn"/>
    <w:link w:val="Textkrper"/>
    <w:uiPriority w:val="99"/>
    <w:semiHidden/>
    <w:rsid w:val="00541F0E"/>
    <w:rPr>
      <w:rFonts w:ascii="LinotypeErgo" w:eastAsia="Times New Roman" w:hAnsi="LinotypeErgo" w:cs="Times New Roman"/>
      <w:sz w:val="15"/>
      <w:szCs w:val="24"/>
      <w:lang w:eastAsia="de-DE"/>
    </w:rPr>
  </w:style>
  <w:style w:type="character" w:customStyle="1" w:styleId="TextkrperZeichen">
    <w:name w:val="Textkörper Zeichen"/>
    <w:semiHidden/>
    <w:rsid w:val="00541F0E"/>
    <w:rPr>
      <w:rFonts w:ascii="LinotypeErgo" w:hAnsi="LinotypeErgo"/>
      <w:sz w:val="24"/>
    </w:rPr>
  </w:style>
  <w:style w:type="paragraph" w:styleId="Textkrper-Zeileneinzug">
    <w:name w:val="Body Text Indent"/>
    <w:basedOn w:val="Standard"/>
    <w:link w:val="Textkrper-ZeileneinzugZchn"/>
    <w:uiPriority w:val="99"/>
    <w:semiHidden/>
    <w:rsid w:val="00541F0E"/>
    <w:pPr>
      <w:spacing w:line="250" w:lineRule="exact"/>
      <w:ind w:left="113"/>
    </w:pPr>
    <w:rPr>
      <w:rFonts w:ascii="LinotypeErgo" w:hAnsi="LinotypeErgo"/>
      <w:b/>
      <w:bCs/>
      <w:sz w:val="16"/>
      <w:szCs w:val="24"/>
    </w:rPr>
  </w:style>
  <w:style w:type="character" w:customStyle="1" w:styleId="Textkrper-ZeileneinzugZchn">
    <w:name w:val="Textkörper-Zeileneinzug Zchn"/>
    <w:link w:val="Textkrper-Zeileneinzug"/>
    <w:uiPriority w:val="99"/>
    <w:semiHidden/>
    <w:rsid w:val="00541F0E"/>
    <w:rPr>
      <w:rFonts w:ascii="LinotypeErgo" w:eastAsia="Times New Roman" w:hAnsi="LinotypeErgo" w:cs="Times New Roman"/>
      <w:b/>
      <w:bCs/>
      <w:sz w:val="16"/>
      <w:szCs w:val="24"/>
      <w:lang w:eastAsia="de-DE"/>
    </w:rPr>
  </w:style>
  <w:style w:type="character" w:customStyle="1" w:styleId="berschrift3Zeichen">
    <w:name w:val="Überschrift 3 Zeichen"/>
    <w:rsid w:val="00541F0E"/>
    <w:rPr>
      <w:rFonts w:ascii="Sym2" w:hAnsi="Sym2"/>
      <w:b/>
      <w:spacing w:val="66"/>
      <w:w w:val="140"/>
      <w:sz w:val="24"/>
    </w:rPr>
  </w:style>
  <w:style w:type="character" w:customStyle="1" w:styleId="berschrift4Zchn">
    <w:name w:val="Überschrift 4 Zchn"/>
    <w:link w:val="berschrift4"/>
    <w:uiPriority w:val="9"/>
    <w:rsid w:val="00541F0E"/>
    <w:rPr>
      <w:rFonts w:ascii="LinotypeErgo-Medium" w:eastAsia="Times New Roman" w:hAnsi="LinotypeErgo-Medium" w:cs="Times New Roman"/>
      <w:b/>
      <w:w w:val="80"/>
      <w:sz w:val="16"/>
      <w:szCs w:val="20"/>
      <w:lang w:eastAsia="de-DE"/>
    </w:rPr>
  </w:style>
  <w:style w:type="character" w:customStyle="1" w:styleId="berschrift4Zeichen">
    <w:name w:val="Überschrift 4 Zeichen"/>
    <w:rsid w:val="00541F0E"/>
    <w:rPr>
      <w:rFonts w:ascii="LinotypeErgo-Medium" w:hAnsi="LinotypeErgo-Medium"/>
      <w:b/>
      <w:spacing w:val="10"/>
      <w:w w:val="80"/>
      <w:sz w:val="16"/>
    </w:rPr>
  </w:style>
  <w:style w:type="character" w:customStyle="1" w:styleId="berschrift5Zchn">
    <w:name w:val="Überschrift 5 Zchn"/>
    <w:link w:val="berschrift5"/>
    <w:uiPriority w:val="9"/>
    <w:rsid w:val="00541F0E"/>
    <w:rPr>
      <w:rFonts w:ascii="LinotypeErgo" w:eastAsia="Times New Roman" w:hAnsi="LinotypeErgo" w:cs="Times New Roman"/>
      <w:b/>
      <w:sz w:val="15"/>
      <w:szCs w:val="24"/>
      <w:lang w:eastAsia="de-DE"/>
    </w:rPr>
  </w:style>
  <w:style w:type="character" w:customStyle="1" w:styleId="berschrift5Zeichen">
    <w:name w:val="Überschrift 5 Zeichen"/>
    <w:rsid w:val="00541F0E"/>
    <w:rPr>
      <w:rFonts w:ascii="LinotypeErgo" w:hAnsi="LinotypeErgo"/>
      <w:b/>
      <w:sz w:val="24"/>
    </w:rPr>
  </w:style>
  <w:style w:type="character" w:customStyle="1" w:styleId="NichtaufgelsteErwhnung1">
    <w:name w:val="Nicht aufgelöste Erwähnung1"/>
    <w:uiPriority w:val="99"/>
    <w:semiHidden/>
    <w:unhideWhenUsed/>
    <w:rsid w:val="00541F0E"/>
    <w:rPr>
      <w:rFonts w:cs="Times New Roman"/>
      <w:color w:val="605E5C"/>
      <w:shd w:val="clear" w:color="auto" w:fill="E1DFDD"/>
    </w:rPr>
  </w:style>
  <w:style w:type="character" w:styleId="BesuchterLink">
    <w:name w:val="FollowedHyperlink"/>
    <w:uiPriority w:val="99"/>
    <w:semiHidden/>
    <w:rsid w:val="00541F0E"/>
    <w:rPr>
      <w:rFonts w:cs="Times New Roman"/>
      <w:color w:val="800080"/>
      <w:u w:val="single"/>
    </w:rPr>
  </w:style>
  <w:style w:type="paragraph" w:styleId="Listenabsatz">
    <w:name w:val="List Paragraph"/>
    <w:basedOn w:val="Standard"/>
    <w:uiPriority w:val="34"/>
    <w:qFormat/>
    <w:rsid w:val="00FC449C"/>
    <w:pPr>
      <w:spacing w:after="200" w:line="276" w:lineRule="auto"/>
      <w:ind w:left="720"/>
      <w:contextualSpacing/>
    </w:pPr>
    <w:rPr>
      <w:rFonts w:ascii="Calibri" w:hAnsi="Calibri"/>
      <w:szCs w:val="22"/>
    </w:rPr>
  </w:style>
  <w:style w:type="character" w:styleId="Kommentarzeichen">
    <w:name w:val="annotation reference"/>
    <w:uiPriority w:val="99"/>
    <w:semiHidden/>
    <w:unhideWhenUsed/>
    <w:rsid w:val="00602BBD"/>
    <w:rPr>
      <w:sz w:val="16"/>
      <w:szCs w:val="16"/>
    </w:rPr>
  </w:style>
  <w:style w:type="paragraph" w:styleId="Kommentartext">
    <w:name w:val="annotation text"/>
    <w:basedOn w:val="Standard"/>
    <w:link w:val="KommentartextZchn"/>
    <w:uiPriority w:val="99"/>
    <w:semiHidden/>
    <w:unhideWhenUsed/>
    <w:rsid w:val="00602BBD"/>
    <w:pPr>
      <w:spacing w:line="240" w:lineRule="auto"/>
    </w:pPr>
    <w:rPr>
      <w:sz w:val="20"/>
    </w:rPr>
  </w:style>
  <w:style w:type="character" w:customStyle="1" w:styleId="KommentartextZchn">
    <w:name w:val="Kommentartext Zchn"/>
    <w:link w:val="Kommentartext"/>
    <w:uiPriority w:val="99"/>
    <w:semiHidden/>
    <w:rsid w:val="00602BBD"/>
    <w:rPr>
      <w:rFonts w:ascii="Corbel" w:eastAsia="Times New Roman" w:hAnsi="Corbe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02BBD"/>
    <w:rPr>
      <w:b/>
      <w:bCs/>
    </w:rPr>
  </w:style>
  <w:style w:type="character" w:customStyle="1" w:styleId="KommentarthemaZchn">
    <w:name w:val="Kommentarthema Zchn"/>
    <w:link w:val="Kommentarthema"/>
    <w:uiPriority w:val="99"/>
    <w:semiHidden/>
    <w:rsid w:val="00602BBD"/>
    <w:rPr>
      <w:rFonts w:ascii="Corbel" w:eastAsia="Times New Roman" w:hAnsi="Corbel" w:cs="Times New Roman"/>
      <w:b/>
      <w:bCs/>
      <w:sz w:val="20"/>
      <w:szCs w:val="20"/>
      <w:lang w:eastAsia="de-DE"/>
    </w:rPr>
  </w:style>
  <w:style w:type="paragraph" w:styleId="berarbeitung">
    <w:name w:val="Revision"/>
    <w:hidden/>
    <w:uiPriority w:val="99"/>
    <w:semiHidden/>
    <w:rsid w:val="00E32251"/>
    <w:rPr>
      <w:rFonts w:ascii="Corbel" w:eastAsia="Times New Roman" w:hAnsi="Corbel"/>
      <w:sz w:val="22"/>
    </w:rPr>
  </w:style>
  <w:style w:type="character" w:styleId="Hyperlink">
    <w:name w:val="Hyperlink"/>
    <w:uiPriority w:val="99"/>
    <w:unhideWhenUsed/>
    <w:rsid w:val="00E324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969">
      <w:bodyDiv w:val="1"/>
      <w:marLeft w:val="0"/>
      <w:marRight w:val="0"/>
      <w:marTop w:val="0"/>
      <w:marBottom w:val="0"/>
      <w:divBdr>
        <w:top w:val="none" w:sz="0" w:space="0" w:color="auto"/>
        <w:left w:val="none" w:sz="0" w:space="0" w:color="auto"/>
        <w:bottom w:val="none" w:sz="0" w:space="0" w:color="auto"/>
        <w:right w:val="none" w:sz="0" w:space="0" w:color="auto"/>
      </w:divBdr>
    </w:div>
    <w:div w:id="557864682">
      <w:bodyDiv w:val="1"/>
      <w:marLeft w:val="0"/>
      <w:marRight w:val="0"/>
      <w:marTop w:val="0"/>
      <w:marBottom w:val="0"/>
      <w:divBdr>
        <w:top w:val="none" w:sz="0" w:space="0" w:color="auto"/>
        <w:left w:val="none" w:sz="0" w:space="0" w:color="auto"/>
        <w:bottom w:val="none" w:sz="0" w:space="0" w:color="auto"/>
        <w:right w:val="none" w:sz="0" w:space="0" w:color="auto"/>
      </w:divBdr>
    </w:div>
    <w:div w:id="1569684112">
      <w:bodyDiv w:val="1"/>
      <w:marLeft w:val="0"/>
      <w:marRight w:val="0"/>
      <w:marTop w:val="0"/>
      <w:marBottom w:val="0"/>
      <w:divBdr>
        <w:top w:val="none" w:sz="0" w:space="0" w:color="auto"/>
        <w:left w:val="none" w:sz="0" w:space="0" w:color="auto"/>
        <w:bottom w:val="none" w:sz="0" w:space="0" w:color="auto"/>
        <w:right w:val="none" w:sz="0" w:space="0" w:color="auto"/>
      </w:divBdr>
    </w:div>
    <w:div w:id="1699352100">
      <w:bodyDiv w:val="1"/>
      <w:marLeft w:val="0"/>
      <w:marRight w:val="0"/>
      <w:marTop w:val="0"/>
      <w:marBottom w:val="0"/>
      <w:divBdr>
        <w:top w:val="none" w:sz="0" w:space="0" w:color="auto"/>
        <w:left w:val="none" w:sz="0" w:space="0" w:color="auto"/>
        <w:bottom w:val="none" w:sz="0" w:space="0" w:color="auto"/>
        <w:right w:val="none" w:sz="0" w:space="0" w:color="auto"/>
      </w:divBdr>
    </w:div>
    <w:div w:id="187422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transfer.de/st/bodenreform1.doc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textransfer.de/st/bodenreform1.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xtransfer.de/st/drthorstenpurps2.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extransfer.de/st/drthorstenpurps1.jpg" TargetMode="External"/><Relationship Id="rId4" Type="http://schemas.openxmlformats.org/officeDocument/2006/relationships/webSettings" Target="webSettings.xml"/><Relationship Id="rId9" Type="http://schemas.openxmlformats.org/officeDocument/2006/relationships/hyperlink" Target="http://www.textransfer.de/st/streitboergerpotsdam1.jp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5613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6491</CharactersWithSpaces>
  <SharedDoc>false</SharedDoc>
  <HLinks>
    <vt:vector size="30" baseType="variant">
      <vt:variant>
        <vt:i4>5636110</vt:i4>
      </vt:variant>
      <vt:variant>
        <vt:i4>21</vt:i4>
      </vt:variant>
      <vt:variant>
        <vt:i4>0</vt:i4>
      </vt:variant>
      <vt:variant>
        <vt:i4>5</vt:i4>
      </vt:variant>
      <vt:variant>
        <vt:lpwstr>http://www.textransfer.de/st/drthorstenpurps2.jpg</vt:lpwstr>
      </vt:variant>
      <vt:variant>
        <vt:lpwstr/>
      </vt:variant>
      <vt:variant>
        <vt:i4>5636109</vt:i4>
      </vt:variant>
      <vt:variant>
        <vt:i4>18</vt:i4>
      </vt:variant>
      <vt:variant>
        <vt:i4>0</vt:i4>
      </vt:variant>
      <vt:variant>
        <vt:i4>5</vt:i4>
      </vt:variant>
      <vt:variant>
        <vt:lpwstr>http://www.textransfer.de/st/drthorstenpurps1.jpg</vt:lpwstr>
      </vt:variant>
      <vt:variant>
        <vt:lpwstr/>
      </vt:variant>
      <vt:variant>
        <vt:i4>2818159</vt:i4>
      </vt:variant>
      <vt:variant>
        <vt:i4>15</vt:i4>
      </vt:variant>
      <vt:variant>
        <vt:i4>0</vt:i4>
      </vt:variant>
      <vt:variant>
        <vt:i4>5</vt:i4>
      </vt:variant>
      <vt:variant>
        <vt:lpwstr>http://www.textransfer.de/st/streitboergerpotsdam1.jpg</vt:lpwstr>
      </vt:variant>
      <vt:variant>
        <vt:lpwstr/>
      </vt:variant>
      <vt:variant>
        <vt:i4>2490491</vt:i4>
      </vt:variant>
      <vt:variant>
        <vt:i4>12</vt:i4>
      </vt:variant>
      <vt:variant>
        <vt:i4>0</vt:i4>
      </vt:variant>
      <vt:variant>
        <vt:i4>5</vt:i4>
      </vt:variant>
      <vt:variant>
        <vt:lpwstr>http://www.textransfer.de/st/bodenreform1.docx</vt:lpwstr>
      </vt:variant>
      <vt:variant>
        <vt:lpwstr/>
      </vt:variant>
      <vt:variant>
        <vt:i4>5570572</vt:i4>
      </vt:variant>
      <vt:variant>
        <vt:i4>9</vt:i4>
      </vt:variant>
      <vt:variant>
        <vt:i4>0</vt:i4>
      </vt:variant>
      <vt:variant>
        <vt:i4>5</vt:i4>
      </vt:variant>
      <vt:variant>
        <vt:lpwstr>http://www.textransfer.de/st/bodenreform1.pdf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Streitboerger</dc:creator>
  <cp:keywords/>
  <dc:description/>
  <cp:lastModifiedBy>Wolfgang Streitboerger</cp:lastModifiedBy>
  <cp:revision>2</cp:revision>
  <cp:lastPrinted>2024-01-03T16:49:00Z</cp:lastPrinted>
  <dcterms:created xsi:type="dcterms:W3CDTF">2024-01-03T17:00:00Z</dcterms:created>
  <dcterms:modified xsi:type="dcterms:W3CDTF">2024-01-03T17:00:00Z</dcterms:modified>
</cp:coreProperties>
</file>